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2B" w:rsidRDefault="00040A2B" w:rsidP="00040A2B">
      <w:bookmarkStart w:id="0" w:name="_GoBack"/>
      <w:bookmarkEnd w:id="0"/>
    </w:p>
    <w:p w:rsidR="00040A2B" w:rsidRDefault="00040A2B" w:rsidP="00040A2B">
      <w:pPr>
        <w:rPr>
          <w:b/>
          <w:bCs/>
          <w:sz w:val="32"/>
          <w:szCs w:val="32"/>
        </w:rPr>
      </w:pPr>
      <w:r>
        <w:rPr>
          <w:b/>
          <w:bCs/>
          <w:sz w:val="32"/>
          <w:szCs w:val="32"/>
        </w:rPr>
        <w:t>ROMERO BRITTO TO APPEAR LIVE IN PERSON IN SARASOTA</w:t>
      </w:r>
    </w:p>
    <w:p w:rsidR="00040A2B" w:rsidRDefault="00040A2B" w:rsidP="00040A2B">
      <w:pPr>
        <w:jc w:val="center"/>
        <w:rPr>
          <w:rFonts w:ascii="Century Gothic" w:hAnsi="Century Gothic"/>
          <w:b/>
          <w:bCs/>
          <w:sz w:val="52"/>
          <w:szCs w:val="52"/>
        </w:rPr>
      </w:pPr>
    </w:p>
    <w:p w:rsidR="00040A2B" w:rsidRDefault="00040A2B" w:rsidP="00040A2B">
      <w:pPr>
        <w:jc w:val="center"/>
        <w:rPr>
          <w:rFonts w:ascii="Century Gothic" w:hAnsi="Century Gothic"/>
          <w:b/>
          <w:bCs/>
          <w:sz w:val="52"/>
          <w:szCs w:val="52"/>
        </w:rPr>
      </w:pPr>
      <w:r>
        <w:rPr>
          <w:rFonts w:ascii="Century Gothic" w:hAnsi="Century Gothic"/>
          <w:b/>
          <w:bCs/>
          <w:sz w:val="52"/>
          <w:szCs w:val="52"/>
        </w:rPr>
        <w:t>Chasen Galleries to Host Spectacular Collection of Pop Art</w:t>
      </w:r>
    </w:p>
    <w:p w:rsidR="00040A2B" w:rsidRDefault="00040A2B" w:rsidP="00040A2B">
      <w:pPr>
        <w:jc w:val="center"/>
        <w:rPr>
          <w:b/>
          <w:bCs/>
        </w:rPr>
      </w:pPr>
    </w:p>
    <w:p w:rsidR="00040A2B" w:rsidRDefault="00040A2B" w:rsidP="00040A2B">
      <w:pPr>
        <w:jc w:val="center"/>
        <w:rPr>
          <w:b/>
          <w:bCs/>
          <w:sz w:val="40"/>
          <w:szCs w:val="40"/>
        </w:rPr>
      </w:pPr>
      <w:r>
        <w:rPr>
          <w:b/>
          <w:bCs/>
          <w:sz w:val="40"/>
          <w:szCs w:val="40"/>
        </w:rPr>
        <w:t>ROMERO BRITTO TO MAKE PERSONAL APPEARANCES IN SARASOTA</w:t>
      </w:r>
    </w:p>
    <w:p w:rsidR="00040A2B" w:rsidRDefault="00040A2B" w:rsidP="00040A2B">
      <w:pPr>
        <w:jc w:val="center"/>
        <w:rPr>
          <w:rFonts w:ascii="Century Gothic" w:hAnsi="Century Gothic"/>
          <w:b/>
          <w:bCs/>
          <w:sz w:val="40"/>
          <w:szCs w:val="40"/>
        </w:rPr>
      </w:pPr>
    </w:p>
    <w:p w:rsidR="00040A2B" w:rsidRDefault="00040A2B" w:rsidP="00040A2B">
      <w:pPr>
        <w:jc w:val="center"/>
        <w:rPr>
          <w:rFonts w:ascii="Century Gothic" w:hAnsi="Century Gothic"/>
          <w:b/>
          <w:bCs/>
          <w:sz w:val="32"/>
          <w:szCs w:val="32"/>
        </w:rPr>
      </w:pPr>
      <w:r>
        <w:rPr>
          <w:rFonts w:ascii="Century Gothic" w:hAnsi="Century Gothic"/>
          <w:b/>
          <w:bCs/>
          <w:sz w:val="32"/>
          <w:szCs w:val="32"/>
        </w:rPr>
        <w:t>Works from Celebrated Pop Artists Romero Britto, Peter Max, Jim Dine, Robert Rauschenberg, Roy Lichtenstein</w:t>
      </w:r>
    </w:p>
    <w:p w:rsidR="00040A2B" w:rsidRDefault="00040A2B" w:rsidP="00040A2B"/>
    <w:p w:rsidR="00040A2B" w:rsidRDefault="00040A2B" w:rsidP="00040A2B">
      <w:pPr>
        <w:rPr>
          <w:rFonts w:ascii="Rockwell Extra Bold" w:hAnsi="Rockwell Extra Bold"/>
          <w:color w:val="222222"/>
          <w:sz w:val="24"/>
          <w:szCs w:val="24"/>
          <w:lang w:val="en"/>
        </w:rPr>
      </w:pPr>
    </w:p>
    <w:p w:rsidR="00040A2B" w:rsidRDefault="00040A2B" w:rsidP="00040A2B">
      <w:pPr>
        <w:rPr>
          <w:rFonts w:ascii="Rockwell Extra Bold" w:hAnsi="Rockwell Extra Bold"/>
          <w:color w:val="222222"/>
          <w:sz w:val="24"/>
          <w:szCs w:val="24"/>
          <w:lang w:val="en"/>
        </w:rPr>
      </w:pPr>
    </w:p>
    <w:p w:rsidR="00040A2B" w:rsidRPr="00670C68" w:rsidRDefault="00040A2B" w:rsidP="00040A2B">
      <w:pPr>
        <w:spacing w:before="100" w:beforeAutospacing="1" w:after="100" w:afterAutospacing="1"/>
        <w:rPr>
          <w:rFonts w:ascii="Century Gothic" w:hAnsi="Century Gothic"/>
          <w:b/>
          <w:bCs/>
          <w:sz w:val="28"/>
          <w:szCs w:val="28"/>
        </w:rPr>
      </w:pPr>
      <w:r>
        <w:rPr>
          <w:rFonts w:ascii="Century Gothic" w:hAnsi="Century Gothic"/>
          <w:b/>
          <w:bCs/>
          <w:i/>
          <w:iCs/>
          <w:sz w:val="28"/>
          <w:szCs w:val="28"/>
        </w:rPr>
        <w:t xml:space="preserve">HIGH RESOLUTION IMAGERY AND B-ROLL:  </w:t>
      </w:r>
      <w:hyperlink r:id="rId5" w:history="1">
        <w:r>
          <w:rPr>
            <w:rStyle w:val="Hyperlink"/>
            <w:rFonts w:ascii="Century Gothic" w:hAnsi="Century Gothic"/>
            <w:sz w:val="28"/>
            <w:szCs w:val="28"/>
          </w:rPr>
          <w:t>CLICK HERE</w:t>
        </w:r>
      </w:hyperlink>
      <w:r>
        <w:rPr>
          <w:rFonts w:ascii="Century Gothic" w:hAnsi="Century Gothic"/>
          <w:b/>
          <w:bCs/>
          <w:i/>
          <w:iCs/>
          <w:sz w:val="28"/>
          <w:szCs w:val="28"/>
        </w:rPr>
        <w:t>  </w:t>
      </w:r>
    </w:p>
    <w:p w:rsidR="00040A2B" w:rsidRDefault="00040A2B" w:rsidP="00040A2B">
      <w:pPr>
        <w:spacing w:before="100" w:beforeAutospacing="1" w:after="100" w:afterAutospacing="1"/>
        <w:rPr>
          <w:rFonts w:ascii="Century Gothic" w:hAnsi="Century Gothic"/>
          <w:i/>
          <w:iCs/>
        </w:rPr>
      </w:pPr>
    </w:p>
    <w:p w:rsidR="00040A2B" w:rsidRDefault="00040A2B" w:rsidP="00040A2B">
      <w:r>
        <w:rPr>
          <w:rFonts w:ascii="Century Gothic" w:hAnsi="Century Gothic"/>
          <w:b/>
          <w:bCs/>
          <w:sz w:val="28"/>
          <w:szCs w:val="28"/>
        </w:rPr>
        <w:t xml:space="preserve">FOR IMMEDIATE RELEASE: </w:t>
      </w:r>
    </w:p>
    <w:p w:rsidR="00040A2B" w:rsidRDefault="00040A2B" w:rsidP="00040A2B">
      <w:pPr>
        <w:rPr>
          <w:rFonts w:ascii="Century Gothic" w:hAnsi="Century Gothic"/>
          <w:b/>
          <w:bCs/>
          <w:sz w:val="28"/>
          <w:szCs w:val="28"/>
        </w:rPr>
      </w:pPr>
    </w:p>
    <w:p w:rsidR="00040A2B" w:rsidRDefault="00040A2B" w:rsidP="00040A2B">
      <w:pPr>
        <w:rPr>
          <w:rFonts w:ascii="Century Gothic" w:hAnsi="Century Gothic"/>
          <w:b/>
          <w:bCs/>
          <w:sz w:val="24"/>
          <w:szCs w:val="24"/>
        </w:rPr>
      </w:pPr>
      <w:r>
        <w:rPr>
          <w:rFonts w:ascii="Century Gothic" w:hAnsi="Century Gothic"/>
          <w:b/>
          <w:bCs/>
          <w:i/>
          <w:iCs/>
          <w:sz w:val="32"/>
          <w:szCs w:val="32"/>
        </w:rPr>
        <w:t xml:space="preserve">Sarasota, </w:t>
      </w:r>
      <w:proofErr w:type="gramStart"/>
      <w:r>
        <w:rPr>
          <w:rFonts w:ascii="Century Gothic" w:hAnsi="Century Gothic"/>
          <w:b/>
          <w:bCs/>
          <w:i/>
          <w:iCs/>
          <w:sz w:val="32"/>
          <w:szCs w:val="32"/>
        </w:rPr>
        <w:t>Florida :</w:t>
      </w:r>
      <w:proofErr w:type="gramEnd"/>
      <w:r>
        <w:rPr>
          <w:rFonts w:ascii="Century Gothic" w:hAnsi="Century Gothic"/>
          <w:b/>
          <w:bCs/>
          <w:i/>
          <w:iCs/>
          <w:sz w:val="32"/>
          <w:szCs w:val="32"/>
        </w:rPr>
        <w:t xml:space="preserve"> December 2017 </w:t>
      </w:r>
      <w:r>
        <w:rPr>
          <w:rFonts w:ascii="Century Gothic" w:hAnsi="Century Gothic"/>
          <w:sz w:val="24"/>
          <w:szCs w:val="24"/>
        </w:rPr>
        <w:t xml:space="preserve">An impressive and highly-curated collection by world-renowned Pop Art Icons Romero Britto, Peter Max, Jim Dine, Robert Rauschenberg and Roy Lichtenstein will be on exhibition and available for acquisition at a spectacular Fine Art Installation at the prestigious Chasen Galleries in Sarasota.  </w:t>
      </w:r>
      <w:r>
        <w:rPr>
          <w:rFonts w:ascii="Century Gothic" w:hAnsi="Century Gothic"/>
          <w:b/>
          <w:bCs/>
          <w:sz w:val="24"/>
          <w:szCs w:val="24"/>
        </w:rPr>
        <w:t xml:space="preserve">The exhibition opens on January </w:t>
      </w:r>
      <w:proofErr w:type="gramStart"/>
      <w:r>
        <w:rPr>
          <w:rFonts w:ascii="Century Gothic" w:hAnsi="Century Gothic"/>
          <w:b/>
          <w:bCs/>
          <w:sz w:val="24"/>
          <w:szCs w:val="24"/>
        </w:rPr>
        <w:t>13</w:t>
      </w:r>
      <w:r>
        <w:rPr>
          <w:rFonts w:ascii="Century Gothic" w:hAnsi="Century Gothic"/>
          <w:b/>
          <w:bCs/>
          <w:sz w:val="24"/>
          <w:szCs w:val="24"/>
          <w:vertAlign w:val="superscript"/>
        </w:rPr>
        <w:t>th</w:t>
      </w:r>
      <w:r>
        <w:rPr>
          <w:rFonts w:ascii="Century Gothic" w:hAnsi="Century Gothic"/>
          <w:b/>
          <w:bCs/>
          <w:sz w:val="24"/>
          <w:szCs w:val="24"/>
        </w:rPr>
        <w:t xml:space="preserve"> ,</w:t>
      </w:r>
      <w:proofErr w:type="gramEnd"/>
      <w:r>
        <w:rPr>
          <w:rFonts w:ascii="Century Gothic" w:hAnsi="Century Gothic"/>
          <w:b/>
          <w:bCs/>
          <w:sz w:val="24"/>
          <w:szCs w:val="24"/>
        </w:rPr>
        <w:t xml:space="preserve"> 2018, with a Preview event party from 6-8 pm on Friday evening, January 12</w:t>
      </w:r>
      <w:r>
        <w:rPr>
          <w:rFonts w:ascii="Century Gothic" w:hAnsi="Century Gothic"/>
          <w:b/>
          <w:bCs/>
          <w:sz w:val="24"/>
          <w:szCs w:val="24"/>
          <w:vertAlign w:val="superscript"/>
        </w:rPr>
        <w:t>th</w:t>
      </w:r>
      <w:r>
        <w:rPr>
          <w:rFonts w:ascii="Century Gothic" w:hAnsi="Century Gothic"/>
          <w:b/>
          <w:bCs/>
          <w:sz w:val="24"/>
          <w:szCs w:val="24"/>
        </w:rPr>
        <w:t xml:space="preserve">  and runs through January 21</w:t>
      </w:r>
      <w:r>
        <w:rPr>
          <w:rFonts w:ascii="Century Gothic" w:hAnsi="Century Gothic"/>
          <w:b/>
          <w:bCs/>
          <w:sz w:val="24"/>
          <w:szCs w:val="24"/>
          <w:vertAlign w:val="superscript"/>
        </w:rPr>
        <w:t>st</w:t>
      </w:r>
      <w:r>
        <w:rPr>
          <w:rFonts w:ascii="Century Gothic" w:hAnsi="Century Gothic"/>
          <w:b/>
          <w:bCs/>
          <w:sz w:val="24"/>
          <w:szCs w:val="24"/>
        </w:rPr>
        <w:t xml:space="preserve"> , 2018.   Personal Appearances by Romero Britto: Saturday, January 20</w:t>
      </w:r>
      <w:r>
        <w:rPr>
          <w:rFonts w:ascii="Century Gothic" w:hAnsi="Century Gothic"/>
          <w:b/>
          <w:bCs/>
          <w:sz w:val="24"/>
          <w:szCs w:val="24"/>
          <w:vertAlign w:val="superscript"/>
        </w:rPr>
        <w:t>th</w:t>
      </w:r>
      <w:r>
        <w:rPr>
          <w:rFonts w:ascii="Century Gothic" w:hAnsi="Century Gothic"/>
          <w:b/>
          <w:bCs/>
          <w:sz w:val="24"/>
          <w:szCs w:val="24"/>
        </w:rPr>
        <w:t xml:space="preserve"> </w:t>
      </w:r>
      <w:proofErr w:type="gramStart"/>
      <w:r>
        <w:rPr>
          <w:rFonts w:ascii="Century Gothic" w:hAnsi="Century Gothic"/>
          <w:b/>
          <w:bCs/>
          <w:sz w:val="24"/>
          <w:szCs w:val="24"/>
        </w:rPr>
        <w:t>2018  from</w:t>
      </w:r>
      <w:proofErr w:type="gramEnd"/>
      <w:r>
        <w:rPr>
          <w:rFonts w:ascii="Century Gothic" w:hAnsi="Century Gothic"/>
          <w:b/>
          <w:bCs/>
          <w:sz w:val="24"/>
          <w:szCs w:val="24"/>
        </w:rPr>
        <w:t xml:space="preserve"> 6-8 pm and Sunday, January 21</w:t>
      </w:r>
      <w:r>
        <w:rPr>
          <w:rFonts w:ascii="Century Gothic" w:hAnsi="Century Gothic"/>
          <w:b/>
          <w:bCs/>
          <w:sz w:val="24"/>
          <w:szCs w:val="24"/>
          <w:vertAlign w:val="superscript"/>
        </w:rPr>
        <w:t>st  </w:t>
      </w:r>
      <w:r>
        <w:rPr>
          <w:rFonts w:ascii="Century Gothic" w:hAnsi="Century Gothic"/>
          <w:b/>
          <w:bCs/>
          <w:sz w:val="24"/>
          <w:szCs w:val="24"/>
        </w:rPr>
        <w:t>2018  from 2-4 pm.</w:t>
      </w:r>
      <w:r>
        <w:rPr>
          <w:rFonts w:ascii="Century Gothic" w:hAnsi="Century Gothic"/>
          <w:sz w:val="24"/>
          <w:szCs w:val="24"/>
        </w:rPr>
        <w:t xml:space="preserve">  </w:t>
      </w:r>
      <w:r>
        <w:rPr>
          <w:rFonts w:ascii="Century Gothic" w:hAnsi="Century Gothic"/>
          <w:b/>
          <w:bCs/>
          <w:sz w:val="24"/>
          <w:szCs w:val="24"/>
        </w:rPr>
        <w:t>All artwork will be on exhibition and available for acquisition.</w:t>
      </w:r>
    </w:p>
    <w:p w:rsidR="00040A2B" w:rsidRDefault="00E5149B" w:rsidP="00040A2B">
      <w:pPr>
        <w:rPr>
          <w:rFonts w:ascii="Century Gothic" w:hAnsi="Century Gothic"/>
          <w:b/>
          <w:bCs/>
          <w:i/>
          <w:iCs/>
          <w:sz w:val="32"/>
          <w:szCs w:val="32"/>
        </w:rPr>
      </w:pPr>
      <w:hyperlink r:id="rId6" w:history="1">
        <w:r w:rsidR="00040A2B">
          <w:rPr>
            <w:rStyle w:val="Hyperlink"/>
            <w:rFonts w:ascii="Century Gothic" w:hAnsi="Century Gothic"/>
            <w:sz w:val="24"/>
            <w:szCs w:val="24"/>
          </w:rPr>
          <w:t>http://chasengalleries.com/sarasota/</w:t>
        </w:r>
      </w:hyperlink>
      <w:r w:rsidR="00040A2B">
        <w:rPr>
          <w:rFonts w:ascii="Century Gothic" w:hAnsi="Century Gothic"/>
          <w:sz w:val="24"/>
          <w:szCs w:val="24"/>
        </w:rPr>
        <w:t xml:space="preserve">  </w:t>
      </w:r>
    </w:p>
    <w:p w:rsidR="00040A2B" w:rsidRDefault="00040A2B" w:rsidP="00040A2B">
      <w:pPr>
        <w:spacing w:line="276" w:lineRule="auto"/>
        <w:rPr>
          <w:rFonts w:ascii="Century Gothic" w:hAnsi="Century Gothic"/>
          <w:sz w:val="24"/>
          <w:szCs w:val="24"/>
        </w:rPr>
      </w:pPr>
    </w:p>
    <w:p w:rsidR="00040A2B" w:rsidRDefault="00040A2B" w:rsidP="00040A2B">
      <w:pPr>
        <w:spacing w:line="276" w:lineRule="auto"/>
        <w:rPr>
          <w:rFonts w:ascii="Century Gothic" w:hAnsi="Century Gothic"/>
          <w:sz w:val="24"/>
          <w:szCs w:val="24"/>
        </w:rPr>
      </w:pPr>
      <w:r>
        <w:rPr>
          <w:rFonts w:ascii="Century Gothic" w:hAnsi="Century Gothic"/>
          <w:sz w:val="24"/>
          <w:szCs w:val="24"/>
        </w:rPr>
        <w:t xml:space="preserve">RSVP’s requested: 941.260.5787 or </w:t>
      </w:r>
      <w:hyperlink r:id="rId7" w:history="1">
        <w:r>
          <w:rPr>
            <w:rStyle w:val="Hyperlink"/>
            <w:rFonts w:ascii="Century Gothic" w:hAnsi="Century Gothic"/>
            <w:sz w:val="24"/>
            <w:szCs w:val="24"/>
          </w:rPr>
          <w:t>art@chasengalleries.com</w:t>
        </w:r>
      </w:hyperlink>
      <w:r>
        <w:rPr>
          <w:rFonts w:ascii="Century Gothic" w:hAnsi="Century Gothic"/>
          <w:sz w:val="24"/>
          <w:szCs w:val="24"/>
        </w:rPr>
        <w:t xml:space="preserve"> </w:t>
      </w:r>
    </w:p>
    <w:p w:rsidR="00040A2B" w:rsidRDefault="00040A2B" w:rsidP="00040A2B">
      <w:pPr>
        <w:spacing w:line="276" w:lineRule="auto"/>
      </w:pPr>
    </w:p>
    <w:p w:rsidR="00040A2B" w:rsidRDefault="00040A2B" w:rsidP="00040A2B">
      <w:pPr>
        <w:spacing w:line="276" w:lineRule="auto"/>
        <w:rPr>
          <w:rFonts w:ascii="Century Gothic" w:hAnsi="Century Gothic"/>
          <w:sz w:val="24"/>
          <w:szCs w:val="24"/>
        </w:rPr>
      </w:pPr>
    </w:p>
    <w:p w:rsidR="00040A2B" w:rsidRDefault="00040A2B" w:rsidP="00040A2B">
      <w:pPr>
        <w:spacing w:line="276" w:lineRule="auto"/>
        <w:rPr>
          <w:rFonts w:ascii="Century Gothic" w:hAnsi="Century Gothic"/>
          <w:sz w:val="24"/>
          <w:szCs w:val="24"/>
        </w:rPr>
      </w:pPr>
    </w:p>
    <w:p w:rsidR="00040A2B" w:rsidRDefault="00040A2B" w:rsidP="00040A2B">
      <w:pPr>
        <w:rPr>
          <w:rFonts w:ascii="Century Gothic" w:hAnsi="Century Gothic"/>
          <w:b/>
          <w:bCs/>
          <w:color w:val="000000"/>
          <w:sz w:val="32"/>
          <w:szCs w:val="32"/>
        </w:rPr>
      </w:pPr>
    </w:p>
    <w:p w:rsidR="00040A2B" w:rsidRDefault="00040A2B" w:rsidP="00040A2B">
      <w:pPr>
        <w:jc w:val="center"/>
        <w:rPr>
          <w:rFonts w:ascii="Arial" w:hAnsi="Arial" w:cs="Arial"/>
          <w:b/>
          <w:bCs/>
          <w:i/>
          <w:iCs/>
          <w:color w:val="000000"/>
          <w:sz w:val="28"/>
          <w:szCs w:val="28"/>
        </w:rPr>
      </w:pPr>
    </w:p>
    <w:p w:rsidR="00040A2B" w:rsidRDefault="00040A2B" w:rsidP="00040A2B">
      <w:pPr>
        <w:jc w:val="center"/>
        <w:rPr>
          <w:rFonts w:ascii="Arial" w:hAnsi="Arial" w:cs="Arial"/>
          <w:b/>
          <w:bCs/>
          <w:i/>
          <w:iCs/>
          <w:sz w:val="28"/>
          <w:szCs w:val="28"/>
        </w:rPr>
      </w:pPr>
      <w:r>
        <w:rPr>
          <w:rFonts w:ascii="Arial" w:hAnsi="Arial" w:cs="Arial"/>
          <w:b/>
          <w:bCs/>
          <w:i/>
          <w:iCs/>
          <w:noProof/>
          <w:color w:val="000000"/>
          <w:sz w:val="28"/>
          <w:szCs w:val="28"/>
        </w:rPr>
        <w:drawing>
          <wp:inline distT="0" distB="0" distL="0" distR="0">
            <wp:extent cx="5429250" cy="3968750"/>
            <wp:effectExtent l="0" t="0" r="0" b="0"/>
            <wp:docPr id="7" name="Picture 7" descr="cid:image001.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6E9E.4C1F15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29250" cy="3968750"/>
                    </a:xfrm>
                    <a:prstGeom prst="rect">
                      <a:avLst/>
                    </a:prstGeom>
                    <a:noFill/>
                    <a:ln>
                      <a:noFill/>
                    </a:ln>
                  </pic:spPr>
                </pic:pic>
              </a:graphicData>
            </a:graphic>
          </wp:inline>
        </w:drawing>
      </w:r>
    </w:p>
    <w:p w:rsidR="00040A2B" w:rsidRDefault="00040A2B" w:rsidP="00040A2B">
      <w:pPr>
        <w:jc w:val="center"/>
        <w:rPr>
          <w:b/>
          <w:bCs/>
        </w:rPr>
      </w:pPr>
      <w:r>
        <w:rPr>
          <w:b/>
          <w:bCs/>
        </w:rPr>
        <w:t>IMAGE:  ROMERO BRITTO IN THE BRITTO BENTLEY</w:t>
      </w:r>
    </w:p>
    <w:p w:rsidR="00040A2B" w:rsidRDefault="00040A2B" w:rsidP="00040A2B">
      <w:pPr>
        <w:jc w:val="center"/>
        <w:rPr>
          <w:b/>
          <w:bCs/>
        </w:rPr>
      </w:pPr>
      <w:r>
        <w:rPr>
          <w:b/>
          <w:bCs/>
        </w:rPr>
        <w:t>THE ARTIST WILL ACCEPT COMMISSIONS AT THIS PRESENTATION</w:t>
      </w:r>
    </w:p>
    <w:p w:rsidR="00040A2B" w:rsidRDefault="00040A2B" w:rsidP="00040A2B">
      <w:pPr>
        <w:jc w:val="center"/>
        <w:rPr>
          <w:rFonts w:ascii="Arial" w:hAnsi="Arial" w:cs="Arial"/>
          <w:b/>
          <w:bCs/>
          <w:i/>
          <w:iCs/>
          <w:color w:val="000000"/>
          <w:sz w:val="28"/>
          <w:szCs w:val="28"/>
        </w:rPr>
      </w:pPr>
    </w:p>
    <w:p w:rsidR="00040A2B" w:rsidRDefault="00040A2B" w:rsidP="00040A2B">
      <w:pPr>
        <w:jc w:val="center"/>
        <w:rPr>
          <w:rFonts w:ascii="Arial" w:hAnsi="Arial" w:cs="Arial"/>
          <w:b/>
          <w:bCs/>
          <w:color w:val="FF0000"/>
          <w:sz w:val="28"/>
          <w:szCs w:val="28"/>
        </w:rPr>
      </w:pPr>
    </w:p>
    <w:p w:rsidR="00040A2B" w:rsidRDefault="00670C68" w:rsidP="00670C68">
      <w:pPr>
        <w:autoSpaceDE w:val="0"/>
        <w:autoSpaceDN w:val="0"/>
        <w:rPr>
          <w:rFonts w:ascii="Arial" w:hAnsi="Arial" w:cs="Arial"/>
          <w:b/>
          <w:bCs/>
          <w:sz w:val="28"/>
          <w:szCs w:val="28"/>
        </w:rPr>
      </w:pPr>
      <w:r>
        <w:rPr>
          <w:rFonts w:ascii="Arial" w:hAnsi="Arial" w:cs="Arial"/>
          <w:b/>
          <w:bCs/>
          <w:color w:val="000000"/>
          <w:sz w:val="28"/>
          <w:szCs w:val="28"/>
        </w:rPr>
        <w:t xml:space="preserve">            </w:t>
      </w:r>
      <w:r w:rsidR="00040A2B">
        <w:rPr>
          <w:rFonts w:ascii="Arial" w:hAnsi="Arial" w:cs="Arial"/>
          <w:b/>
          <w:bCs/>
          <w:sz w:val="28"/>
          <w:szCs w:val="28"/>
        </w:rPr>
        <w:t xml:space="preserve"> IN-PERSON APPEARANCES BY ROMERO BRITTO ON</w:t>
      </w:r>
    </w:p>
    <w:p w:rsidR="00040A2B" w:rsidRDefault="00040A2B" w:rsidP="00040A2B">
      <w:pPr>
        <w:autoSpaceDE w:val="0"/>
        <w:autoSpaceDN w:val="0"/>
        <w:jc w:val="center"/>
        <w:rPr>
          <w:rFonts w:ascii="Arial" w:hAnsi="Arial" w:cs="Arial"/>
          <w:sz w:val="28"/>
          <w:szCs w:val="28"/>
        </w:rPr>
      </w:pPr>
    </w:p>
    <w:p w:rsidR="00040A2B" w:rsidRDefault="00040A2B" w:rsidP="00040A2B">
      <w:pPr>
        <w:rPr>
          <w:rFonts w:ascii="Arial" w:hAnsi="Arial" w:cs="Arial"/>
          <w:b/>
          <w:bCs/>
          <w:color w:val="000000"/>
          <w:sz w:val="28"/>
          <w:szCs w:val="28"/>
        </w:rPr>
      </w:pPr>
      <w:r>
        <w:rPr>
          <w:rFonts w:ascii="Arial" w:hAnsi="Arial" w:cs="Arial"/>
          <w:b/>
          <w:bCs/>
          <w:color w:val="000000"/>
          <w:sz w:val="28"/>
          <w:szCs w:val="28"/>
        </w:rPr>
        <w:t xml:space="preserve">          SATURDAY, </w:t>
      </w:r>
      <w:r>
        <w:rPr>
          <w:rFonts w:ascii="Arial" w:hAnsi="Arial" w:cs="Arial"/>
          <w:b/>
          <w:bCs/>
          <w:sz w:val="28"/>
          <w:szCs w:val="28"/>
        </w:rPr>
        <w:t>JANUARY 20</w:t>
      </w:r>
      <w:r>
        <w:rPr>
          <w:rFonts w:ascii="Arial" w:hAnsi="Arial" w:cs="Arial"/>
          <w:b/>
          <w:bCs/>
          <w:sz w:val="28"/>
          <w:szCs w:val="28"/>
          <w:vertAlign w:val="superscript"/>
        </w:rPr>
        <w:t>TH</w:t>
      </w:r>
      <w:r>
        <w:rPr>
          <w:rFonts w:ascii="Arial" w:hAnsi="Arial" w:cs="Arial"/>
          <w:b/>
          <w:bCs/>
          <w:sz w:val="28"/>
          <w:szCs w:val="28"/>
        </w:rPr>
        <w:t xml:space="preserve">  2018             6:00 – 8:00 PM     </w:t>
      </w:r>
    </w:p>
    <w:p w:rsidR="00040A2B" w:rsidRDefault="00040A2B" w:rsidP="00040A2B">
      <w:pPr>
        <w:rPr>
          <w:rFonts w:ascii="Arial" w:hAnsi="Arial" w:cs="Arial"/>
          <w:b/>
          <w:bCs/>
          <w:color w:val="000000"/>
          <w:sz w:val="28"/>
          <w:szCs w:val="28"/>
        </w:rPr>
      </w:pPr>
    </w:p>
    <w:p w:rsidR="00040A2B" w:rsidRDefault="00040A2B" w:rsidP="00040A2B">
      <w:pPr>
        <w:ind w:firstLine="720"/>
        <w:rPr>
          <w:rFonts w:ascii="Arial" w:hAnsi="Arial" w:cs="Arial"/>
          <w:b/>
          <w:bCs/>
          <w:color w:val="000000"/>
          <w:sz w:val="28"/>
          <w:szCs w:val="28"/>
        </w:rPr>
      </w:pPr>
      <w:r>
        <w:rPr>
          <w:rFonts w:ascii="Arial" w:hAnsi="Arial" w:cs="Arial"/>
          <w:b/>
          <w:bCs/>
          <w:color w:val="000000"/>
          <w:sz w:val="28"/>
          <w:szCs w:val="28"/>
        </w:rPr>
        <w:t xml:space="preserve"> SUNDAY, </w:t>
      </w:r>
      <w:r>
        <w:rPr>
          <w:rFonts w:ascii="Arial" w:hAnsi="Arial" w:cs="Arial"/>
          <w:b/>
          <w:bCs/>
          <w:sz w:val="28"/>
          <w:szCs w:val="28"/>
        </w:rPr>
        <w:t>JANUARY 21</w:t>
      </w:r>
      <w:r>
        <w:rPr>
          <w:rFonts w:ascii="Arial" w:hAnsi="Arial" w:cs="Arial"/>
          <w:b/>
          <w:bCs/>
          <w:sz w:val="28"/>
          <w:szCs w:val="28"/>
          <w:vertAlign w:val="superscript"/>
        </w:rPr>
        <w:t>ST</w:t>
      </w:r>
      <w:r>
        <w:rPr>
          <w:rFonts w:ascii="Arial" w:hAnsi="Arial" w:cs="Arial"/>
          <w:b/>
          <w:bCs/>
          <w:sz w:val="28"/>
          <w:szCs w:val="28"/>
        </w:rPr>
        <w:t xml:space="preserve">   2018                 2</w:t>
      </w:r>
      <w:r>
        <w:rPr>
          <w:rFonts w:ascii="Arial" w:hAnsi="Arial" w:cs="Arial"/>
          <w:b/>
          <w:bCs/>
          <w:color w:val="000000"/>
          <w:sz w:val="28"/>
          <w:szCs w:val="28"/>
        </w:rPr>
        <w:t xml:space="preserve">:00 - 4:00 PM </w:t>
      </w:r>
    </w:p>
    <w:p w:rsidR="00040A2B" w:rsidRDefault="00040A2B" w:rsidP="00040A2B">
      <w:pPr>
        <w:ind w:left="720"/>
        <w:jc w:val="center"/>
        <w:rPr>
          <w:rFonts w:ascii="Arial" w:hAnsi="Arial" w:cs="Arial"/>
          <w:b/>
          <w:bCs/>
          <w:color w:val="000000"/>
          <w:sz w:val="28"/>
          <w:szCs w:val="28"/>
        </w:rPr>
      </w:pPr>
    </w:p>
    <w:p w:rsidR="00040A2B" w:rsidRDefault="00040A2B" w:rsidP="00040A2B">
      <w:pPr>
        <w:ind w:left="720"/>
        <w:jc w:val="center"/>
        <w:rPr>
          <w:rFonts w:ascii="Arial" w:hAnsi="Arial" w:cs="Arial"/>
          <w:b/>
          <w:bCs/>
          <w:color w:val="000000"/>
          <w:sz w:val="28"/>
          <w:szCs w:val="28"/>
        </w:rPr>
      </w:pPr>
    </w:p>
    <w:p w:rsidR="00040A2B" w:rsidRDefault="00040A2B" w:rsidP="00040A2B">
      <w:pPr>
        <w:jc w:val="center"/>
        <w:rPr>
          <w:b/>
          <w:bCs/>
          <w:lang w:eastAsia="ja-JP"/>
        </w:rPr>
      </w:pPr>
    </w:p>
    <w:p w:rsidR="00040A2B" w:rsidRDefault="00040A2B" w:rsidP="00040A2B">
      <w:pPr>
        <w:jc w:val="center"/>
        <w:rPr>
          <w:rFonts w:ascii="Arial" w:hAnsi="Arial" w:cs="Arial"/>
          <w:b/>
          <w:bCs/>
          <w:sz w:val="32"/>
          <w:szCs w:val="32"/>
          <w:lang w:eastAsia="ja-JP"/>
        </w:rPr>
      </w:pPr>
      <w:r>
        <w:rPr>
          <w:noProof/>
        </w:rPr>
        <w:lastRenderedPageBreak/>
        <w:drawing>
          <wp:inline distT="0" distB="0" distL="0" distR="0">
            <wp:extent cx="6045200" cy="4622800"/>
            <wp:effectExtent l="0" t="0" r="0" b="6350"/>
            <wp:docPr id="6" name="Picture 6" descr="cid:image002.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6E9E.4C1F15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45200" cy="4622800"/>
                    </a:xfrm>
                    <a:prstGeom prst="rect">
                      <a:avLst/>
                    </a:prstGeom>
                    <a:noFill/>
                    <a:ln>
                      <a:noFill/>
                    </a:ln>
                  </pic:spPr>
                </pic:pic>
              </a:graphicData>
            </a:graphic>
          </wp:inline>
        </w:drawing>
      </w:r>
    </w:p>
    <w:p w:rsidR="00040A2B" w:rsidRDefault="00040A2B" w:rsidP="00040A2B">
      <w:pPr>
        <w:jc w:val="center"/>
        <w:rPr>
          <w:b/>
          <w:bCs/>
          <w:lang w:eastAsia="ja-JP"/>
        </w:rPr>
      </w:pPr>
    </w:p>
    <w:p w:rsidR="00040A2B" w:rsidRDefault="00040A2B" w:rsidP="00040A2B">
      <w:pPr>
        <w:jc w:val="center"/>
        <w:rPr>
          <w:b/>
          <w:bCs/>
          <w:lang w:eastAsia="ja-JP"/>
        </w:rPr>
      </w:pPr>
    </w:p>
    <w:p w:rsidR="00040A2B" w:rsidRDefault="00040A2B" w:rsidP="00040A2B">
      <w:pPr>
        <w:jc w:val="center"/>
        <w:rPr>
          <w:b/>
          <w:bCs/>
          <w:lang w:eastAsia="ja-JP"/>
        </w:rPr>
      </w:pPr>
      <w:r>
        <w:rPr>
          <w:b/>
          <w:bCs/>
          <w:noProof/>
        </w:rPr>
        <w:lastRenderedPageBreak/>
        <w:drawing>
          <wp:inline distT="0" distB="0" distL="0" distR="0">
            <wp:extent cx="6045200" cy="4025900"/>
            <wp:effectExtent l="0" t="0" r="0" b="0"/>
            <wp:docPr id="5" name="Picture 5" descr="cid:image003.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36E9E.4C1F15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45200" cy="4025900"/>
                    </a:xfrm>
                    <a:prstGeom prst="rect">
                      <a:avLst/>
                    </a:prstGeom>
                    <a:noFill/>
                    <a:ln>
                      <a:noFill/>
                    </a:ln>
                  </pic:spPr>
                </pic:pic>
              </a:graphicData>
            </a:graphic>
          </wp:inline>
        </w:drawing>
      </w:r>
    </w:p>
    <w:p w:rsidR="00040A2B" w:rsidRDefault="00040A2B" w:rsidP="00040A2B">
      <w:pPr>
        <w:jc w:val="center"/>
        <w:rPr>
          <w:b/>
          <w:bCs/>
          <w:lang w:eastAsia="ja-JP"/>
        </w:rPr>
      </w:pPr>
    </w:p>
    <w:p w:rsidR="00040A2B" w:rsidRDefault="00040A2B" w:rsidP="00040A2B">
      <w:pPr>
        <w:spacing w:before="100" w:beforeAutospacing="1" w:after="100" w:afterAutospacing="1" w:line="450" w:lineRule="atLeast"/>
        <w:rPr>
          <w:rFonts w:ascii="Century Gothic" w:hAnsi="Century Gothic"/>
          <w:sz w:val="24"/>
          <w:szCs w:val="24"/>
        </w:rPr>
      </w:pPr>
      <w:r>
        <w:rPr>
          <w:rFonts w:ascii="Century Gothic" w:hAnsi="Century Gothic"/>
          <w:sz w:val="24"/>
          <w:szCs w:val="24"/>
        </w:rPr>
        <w:t xml:space="preserve">Pop art started with the New York artists Andy Warhol, Roy Lichtenstein, James Rosenquist, and </w:t>
      </w:r>
      <w:proofErr w:type="spellStart"/>
      <w:r>
        <w:rPr>
          <w:rFonts w:ascii="Century Gothic" w:hAnsi="Century Gothic"/>
          <w:sz w:val="24"/>
          <w:szCs w:val="24"/>
        </w:rPr>
        <w:t>Claes</w:t>
      </w:r>
      <w:proofErr w:type="spellEnd"/>
      <w:r>
        <w:rPr>
          <w:rFonts w:ascii="Century Gothic" w:hAnsi="Century Gothic"/>
          <w:sz w:val="24"/>
          <w:szCs w:val="24"/>
        </w:rPr>
        <w:t xml:space="preserve"> Oldenburg, all of </w:t>
      </w:r>
      <w:proofErr w:type="gramStart"/>
      <w:r>
        <w:rPr>
          <w:rFonts w:ascii="Century Gothic" w:hAnsi="Century Gothic"/>
          <w:sz w:val="24"/>
          <w:szCs w:val="24"/>
        </w:rPr>
        <w:t>whom</w:t>
      </w:r>
      <w:proofErr w:type="gramEnd"/>
      <w:r>
        <w:rPr>
          <w:rFonts w:ascii="Century Gothic" w:hAnsi="Century Gothic"/>
          <w:sz w:val="24"/>
          <w:szCs w:val="24"/>
        </w:rPr>
        <w:t xml:space="preserve"> drew on popular imagery and were actually part of an international phenomenon. Following the popularity of the Abstract Expressionists, Pop's reintroduction of identifiable imagery (drawn from mass media and popular culture) was a major shift for the direction of modernism. The subject matter became far from traditional "high art" themes of morality, mythology, and classic history; rather, Pop artists celebrated commonplace objects and people of everyday life, in this way seeking to elevate popular culture to the level of fine art. Perhaps owing to the incorporation of commercial images, Pop art has become one of the most recognizable styles of modern art.</w:t>
      </w:r>
    </w:p>
    <w:p w:rsidR="00F34DAE" w:rsidRDefault="00F34DAE" w:rsidP="00040A2B">
      <w:pPr>
        <w:spacing w:before="100" w:beforeAutospacing="1" w:after="100" w:afterAutospacing="1" w:line="450" w:lineRule="atLeast"/>
      </w:pPr>
      <w:r>
        <w:rPr>
          <w:rFonts w:ascii="Century Gothic" w:hAnsi="Century Gothic"/>
          <w:b/>
          <w:bCs/>
          <w:sz w:val="28"/>
          <w:szCs w:val="28"/>
        </w:rPr>
        <w:lastRenderedPageBreak/>
        <w:t>IMAGE:   PETER MAX   COSMIC RUNNER</w:t>
      </w:r>
      <w:r>
        <w:rPr>
          <w:noProof/>
        </w:rPr>
        <w:t xml:space="preserve"> </w:t>
      </w:r>
      <w:r w:rsidR="00040A2B">
        <w:rPr>
          <w:noProof/>
        </w:rPr>
        <w:drawing>
          <wp:inline distT="0" distB="0" distL="0" distR="0">
            <wp:extent cx="3702050" cy="3721100"/>
            <wp:effectExtent l="0" t="0" r="0" b="0"/>
            <wp:docPr id="4" name="Picture 4" descr="cid:image004.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36E9E.4C1F15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02050" cy="3721100"/>
                    </a:xfrm>
                    <a:prstGeom prst="rect">
                      <a:avLst/>
                    </a:prstGeom>
                    <a:noFill/>
                    <a:ln>
                      <a:noFill/>
                    </a:ln>
                  </pic:spPr>
                </pic:pic>
              </a:graphicData>
            </a:graphic>
          </wp:inline>
        </w:drawing>
      </w:r>
      <w:r w:rsidR="00040A2B">
        <w:t>   </w:t>
      </w:r>
    </w:p>
    <w:p w:rsidR="00F34DAE" w:rsidRDefault="00F34DAE" w:rsidP="00040A2B">
      <w:pPr>
        <w:spacing w:before="100" w:beforeAutospacing="1" w:after="100" w:afterAutospacing="1" w:line="450" w:lineRule="atLeast"/>
      </w:pPr>
    </w:p>
    <w:p w:rsidR="00040A2B" w:rsidRDefault="00040A2B" w:rsidP="00040A2B">
      <w:pPr>
        <w:spacing w:before="100" w:beforeAutospacing="1" w:after="100" w:afterAutospacing="1" w:line="450" w:lineRule="atLeast"/>
      </w:pPr>
      <w:r>
        <w:t xml:space="preserve">          </w:t>
      </w:r>
      <w:r>
        <w:rPr>
          <w:noProof/>
        </w:rPr>
        <w:drawing>
          <wp:inline distT="0" distB="0" distL="0" distR="0">
            <wp:extent cx="3860800" cy="3009078"/>
            <wp:effectExtent l="0" t="0" r="6350" b="1270"/>
            <wp:docPr id="3" name="Picture 3" descr="cid:image005.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36E9E.4C1F15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865640" cy="3012851"/>
                    </a:xfrm>
                    <a:prstGeom prst="rect">
                      <a:avLst/>
                    </a:prstGeom>
                    <a:noFill/>
                    <a:ln>
                      <a:noFill/>
                    </a:ln>
                  </pic:spPr>
                </pic:pic>
              </a:graphicData>
            </a:graphic>
          </wp:inline>
        </w:drawing>
      </w:r>
    </w:p>
    <w:p w:rsidR="00040A2B" w:rsidRDefault="00040A2B" w:rsidP="00040A2B">
      <w:pPr>
        <w:spacing w:before="100" w:beforeAutospacing="1" w:after="100" w:afterAutospacing="1" w:line="450" w:lineRule="atLeast"/>
        <w:rPr>
          <w:rFonts w:ascii="Century Gothic" w:hAnsi="Century Gothic"/>
          <w:b/>
          <w:bCs/>
          <w:sz w:val="28"/>
          <w:szCs w:val="28"/>
        </w:rPr>
      </w:pPr>
      <w:r>
        <w:rPr>
          <w:rFonts w:ascii="Century Gothic" w:hAnsi="Century Gothic"/>
          <w:b/>
          <w:bCs/>
          <w:sz w:val="28"/>
          <w:szCs w:val="28"/>
        </w:rPr>
        <w:t>     IMAGE:  ROY LICHTENSTEIN         CRYING GIRL</w:t>
      </w:r>
    </w:p>
    <w:p w:rsidR="00040A2B" w:rsidRDefault="00040A2B" w:rsidP="00040A2B">
      <w:pPr>
        <w:spacing w:before="100" w:beforeAutospacing="1" w:after="100" w:afterAutospacing="1" w:line="450" w:lineRule="atLeast"/>
      </w:pPr>
    </w:p>
    <w:p w:rsidR="00040A2B" w:rsidRDefault="00040A2B" w:rsidP="00040A2B">
      <w:pPr>
        <w:jc w:val="center"/>
        <w:rPr>
          <w:rFonts w:ascii="Rockwell Extra Bold" w:hAnsi="Rockwell Extra Bold"/>
          <w:color w:val="222222"/>
          <w:sz w:val="24"/>
          <w:szCs w:val="24"/>
          <w:lang w:val="en"/>
        </w:rPr>
      </w:pPr>
      <w:r>
        <w:rPr>
          <w:rFonts w:ascii="Rockwell Extra Bold" w:hAnsi="Rockwell Extra Bold"/>
          <w:color w:val="222222"/>
          <w:sz w:val="24"/>
          <w:szCs w:val="24"/>
          <w:lang w:val="en"/>
        </w:rPr>
        <w:t>pop art</w:t>
      </w:r>
    </w:p>
    <w:p w:rsidR="00040A2B" w:rsidRDefault="00040A2B" w:rsidP="00040A2B">
      <w:pPr>
        <w:jc w:val="center"/>
        <w:rPr>
          <w:rFonts w:ascii="Rockwell Extra Bold" w:hAnsi="Rockwell Extra Bold"/>
          <w:color w:val="222222"/>
          <w:sz w:val="24"/>
          <w:szCs w:val="24"/>
          <w:lang w:val="en"/>
        </w:rPr>
      </w:pPr>
      <w:r>
        <w:rPr>
          <w:rFonts w:ascii="Rockwell Extra Bold" w:hAnsi="Rockwell Extra Bold"/>
          <w:color w:val="222222"/>
          <w:sz w:val="24"/>
          <w:szCs w:val="24"/>
          <w:lang w:val="en"/>
        </w:rPr>
        <w:t xml:space="preserve">päp </w:t>
      </w:r>
      <w:r>
        <w:rPr>
          <w:rFonts w:ascii="Times New Roman" w:hAnsi="Times New Roman" w:cs="Times New Roman"/>
          <w:color w:val="222222"/>
          <w:sz w:val="24"/>
          <w:szCs w:val="24"/>
          <w:lang w:val="en"/>
        </w:rPr>
        <w:t>ˌ</w:t>
      </w:r>
      <w:r>
        <w:rPr>
          <w:rFonts w:ascii="Rockwell Extra Bold" w:hAnsi="Rockwell Extra Bold"/>
          <w:color w:val="222222"/>
          <w:sz w:val="24"/>
          <w:szCs w:val="24"/>
          <w:lang w:val="en"/>
        </w:rPr>
        <w:t>ärt/</w:t>
      </w:r>
    </w:p>
    <w:p w:rsidR="00040A2B" w:rsidRDefault="00040A2B" w:rsidP="00040A2B">
      <w:pPr>
        <w:jc w:val="center"/>
        <w:rPr>
          <w:rFonts w:ascii="Rockwell Extra Bold" w:hAnsi="Rockwell Extra Bold"/>
          <w:color w:val="222222"/>
          <w:sz w:val="24"/>
          <w:szCs w:val="24"/>
          <w:lang w:val="en"/>
        </w:rPr>
      </w:pPr>
      <w:r>
        <w:rPr>
          <w:rFonts w:ascii="Rockwell Extra Bold" w:hAnsi="Rockwell Extra Bold"/>
          <w:i/>
          <w:iCs/>
          <w:color w:val="222222"/>
          <w:sz w:val="24"/>
          <w:szCs w:val="24"/>
          <w:lang w:val="en"/>
        </w:rPr>
        <w:t>noun</w:t>
      </w:r>
    </w:p>
    <w:p w:rsidR="00040A2B" w:rsidRDefault="00040A2B" w:rsidP="00040A2B">
      <w:pPr>
        <w:jc w:val="center"/>
        <w:rPr>
          <w:rFonts w:ascii="Rockwell Extra Bold" w:hAnsi="Rockwell Extra Bold"/>
          <w:color w:val="222222"/>
          <w:sz w:val="24"/>
          <w:szCs w:val="24"/>
          <w:lang w:val="en"/>
        </w:rPr>
      </w:pPr>
      <w:r>
        <w:rPr>
          <w:rFonts w:ascii="Rockwell Extra Bold" w:hAnsi="Rockwell Extra Bold"/>
          <w:color w:val="222222"/>
          <w:sz w:val="24"/>
          <w:szCs w:val="24"/>
          <w:lang w:val="en"/>
        </w:rPr>
        <w:t xml:space="preserve">noun: </w:t>
      </w:r>
      <w:r>
        <w:rPr>
          <w:rFonts w:ascii="Rockwell Extra Bold" w:hAnsi="Rockwell Extra Bold"/>
          <w:b/>
          <w:bCs/>
          <w:color w:val="222222"/>
          <w:sz w:val="24"/>
          <w:szCs w:val="24"/>
          <w:lang w:val="en"/>
        </w:rPr>
        <w:t>pop art</w:t>
      </w:r>
    </w:p>
    <w:p w:rsidR="00040A2B" w:rsidRDefault="00040A2B" w:rsidP="00040A2B">
      <w:pPr>
        <w:jc w:val="center"/>
        <w:rPr>
          <w:rFonts w:ascii="Rockwell Extra Bold" w:hAnsi="Rockwell Extra Bold"/>
          <w:color w:val="222222"/>
          <w:sz w:val="24"/>
          <w:szCs w:val="24"/>
          <w:lang w:val="en"/>
        </w:rPr>
      </w:pPr>
      <w:r>
        <w:rPr>
          <w:rFonts w:ascii="Rockwell Extra Bold" w:hAnsi="Rockwell Extra Bold"/>
          <w:color w:val="222222"/>
          <w:sz w:val="24"/>
          <w:szCs w:val="24"/>
          <w:lang w:val="en"/>
        </w:rPr>
        <w:t>art based on modern popular culture and the mass media, especially as a critical or ironic</w:t>
      </w:r>
    </w:p>
    <w:p w:rsidR="00040A2B" w:rsidRDefault="00040A2B" w:rsidP="00040A2B">
      <w:pPr>
        <w:jc w:val="center"/>
        <w:rPr>
          <w:rFonts w:ascii="Rockwell Extra Bold" w:hAnsi="Rockwell Extra Bold"/>
          <w:color w:val="222222"/>
          <w:sz w:val="24"/>
          <w:szCs w:val="24"/>
          <w:lang w:val="en"/>
        </w:rPr>
      </w:pPr>
      <w:r>
        <w:rPr>
          <w:rFonts w:ascii="Rockwell Extra Bold" w:hAnsi="Rockwell Extra Bold"/>
          <w:color w:val="222222"/>
          <w:sz w:val="24"/>
          <w:szCs w:val="24"/>
          <w:lang w:val="en"/>
        </w:rPr>
        <w:t>comment on traditional fine art values.</w:t>
      </w:r>
    </w:p>
    <w:p w:rsidR="00040A2B" w:rsidRDefault="00040A2B" w:rsidP="00040A2B">
      <w:pPr>
        <w:spacing w:line="450" w:lineRule="atLeast"/>
        <w:rPr>
          <w:rFonts w:ascii="Rockwell Extra Bold" w:hAnsi="Rockwell Extra Bold"/>
          <w:lang w:eastAsia="ja-JP"/>
        </w:rPr>
      </w:pPr>
    </w:p>
    <w:p w:rsidR="00040A2B" w:rsidRDefault="00040A2B" w:rsidP="00040A2B">
      <w:pPr>
        <w:spacing w:line="450" w:lineRule="atLeast"/>
        <w:rPr>
          <w:rFonts w:ascii="Century Gothic" w:hAnsi="Century Gothic"/>
          <w:sz w:val="24"/>
          <w:szCs w:val="24"/>
        </w:rPr>
      </w:pPr>
      <w:r>
        <w:rPr>
          <w:rFonts w:ascii="Century Gothic" w:hAnsi="Century Gothic"/>
          <w:sz w:val="24"/>
          <w:szCs w:val="24"/>
        </w:rPr>
        <w:t>By creating paintings or sculptures of mass culture objects and media stars, the Pop art movement aimed to blur the boundaries between "high" art and "low" culture. The concept that there is no hierarchy of culture and that art may borrow from any source has been one of the most influential characteristics of Pop art.</w:t>
      </w:r>
    </w:p>
    <w:p w:rsidR="00040A2B" w:rsidRDefault="00040A2B" w:rsidP="00040A2B">
      <w:pPr>
        <w:spacing w:line="450" w:lineRule="atLeast"/>
        <w:rPr>
          <w:rFonts w:ascii="Century Gothic" w:hAnsi="Century Gothic"/>
          <w:sz w:val="24"/>
          <w:szCs w:val="24"/>
        </w:rPr>
      </w:pPr>
    </w:p>
    <w:p w:rsidR="00040A2B" w:rsidRDefault="00040A2B" w:rsidP="00040A2B">
      <w:pPr>
        <w:spacing w:line="450" w:lineRule="atLeast"/>
        <w:jc w:val="center"/>
        <w:rPr>
          <w:rFonts w:ascii="Century Gothic" w:hAnsi="Century Gothic"/>
          <w:sz w:val="24"/>
          <w:szCs w:val="24"/>
        </w:rPr>
      </w:pPr>
      <w:r>
        <w:rPr>
          <w:rFonts w:ascii="Century Gothic" w:hAnsi="Century Gothic"/>
          <w:noProof/>
          <w:sz w:val="24"/>
          <w:szCs w:val="24"/>
        </w:rPr>
        <w:lastRenderedPageBreak/>
        <w:drawing>
          <wp:inline distT="0" distB="0" distL="0" distR="0">
            <wp:extent cx="3441560" cy="4845050"/>
            <wp:effectExtent l="0" t="0" r="6985" b="0"/>
            <wp:docPr id="2" name="Picture 2" descr="cid:image006.jp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36E9E.4C1F157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443420" cy="4847669"/>
                    </a:xfrm>
                    <a:prstGeom prst="rect">
                      <a:avLst/>
                    </a:prstGeom>
                    <a:noFill/>
                    <a:ln>
                      <a:noFill/>
                    </a:ln>
                  </pic:spPr>
                </pic:pic>
              </a:graphicData>
            </a:graphic>
          </wp:inline>
        </w:drawing>
      </w:r>
    </w:p>
    <w:p w:rsidR="00040A2B" w:rsidRDefault="00040A2B" w:rsidP="00040A2B">
      <w:pPr>
        <w:spacing w:line="450" w:lineRule="atLeast"/>
        <w:jc w:val="center"/>
        <w:rPr>
          <w:rFonts w:ascii="Century Gothic" w:hAnsi="Century Gothic"/>
          <w:b/>
          <w:bCs/>
          <w:sz w:val="24"/>
          <w:szCs w:val="24"/>
        </w:rPr>
      </w:pPr>
      <w:r>
        <w:rPr>
          <w:rFonts w:ascii="Century Gothic" w:hAnsi="Century Gothic"/>
          <w:b/>
          <w:bCs/>
          <w:sz w:val="24"/>
          <w:szCs w:val="24"/>
        </w:rPr>
        <w:t>IMAGE:  BEACH     ROMERO BRITTO</w:t>
      </w:r>
    </w:p>
    <w:p w:rsidR="00040A2B" w:rsidRDefault="00040A2B" w:rsidP="00040A2B">
      <w:pPr>
        <w:spacing w:line="276" w:lineRule="auto"/>
        <w:rPr>
          <w:lang w:eastAsia="ja-JP"/>
        </w:rPr>
      </w:pPr>
    </w:p>
    <w:p w:rsidR="00040A2B" w:rsidRDefault="00040A2B" w:rsidP="00040A2B">
      <w:pPr>
        <w:spacing w:line="276" w:lineRule="auto"/>
      </w:pPr>
    </w:p>
    <w:p w:rsidR="00040A2B" w:rsidRPr="002F7CFF" w:rsidRDefault="00040A2B" w:rsidP="002F7CFF">
      <w:pPr>
        <w:rPr>
          <w:rFonts w:ascii="Arial" w:hAnsi="Arial" w:cs="Arial"/>
          <w:b/>
          <w:bCs/>
          <w:sz w:val="28"/>
          <w:szCs w:val="28"/>
        </w:rPr>
      </w:pPr>
      <w:r>
        <w:rPr>
          <w:rFonts w:ascii="Arial" w:hAnsi="Arial" w:cs="Arial"/>
          <w:b/>
          <w:bCs/>
          <w:color w:val="000000"/>
          <w:sz w:val="28"/>
          <w:szCs w:val="28"/>
        </w:rPr>
        <w:t xml:space="preserve">COMPLIMENTARY TO THE PUBLIC - RSVP’S </w:t>
      </w:r>
      <w:proofErr w:type="gramStart"/>
      <w:r>
        <w:rPr>
          <w:rFonts w:ascii="Arial" w:hAnsi="Arial" w:cs="Arial"/>
          <w:b/>
          <w:bCs/>
          <w:color w:val="000000"/>
          <w:sz w:val="28"/>
          <w:szCs w:val="28"/>
        </w:rPr>
        <w:t>REQUIRED</w:t>
      </w:r>
      <w:r>
        <w:rPr>
          <w:rFonts w:ascii="Arial" w:hAnsi="Arial" w:cs="Arial"/>
          <w:b/>
          <w:bCs/>
          <w:sz w:val="28"/>
          <w:szCs w:val="28"/>
        </w:rPr>
        <w:t xml:space="preserve">  or</w:t>
      </w:r>
      <w:proofErr w:type="gramEnd"/>
      <w:r>
        <w:rPr>
          <w:rFonts w:ascii="Arial" w:hAnsi="Arial" w:cs="Arial"/>
          <w:b/>
          <w:bCs/>
          <w:sz w:val="28"/>
          <w:szCs w:val="28"/>
        </w:rPr>
        <w:t xml:space="preserve"> </w:t>
      </w:r>
      <w:hyperlink r:id="rId20" w:history="1">
        <w:r>
          <w:rPr>
            <w:rStyle w:val="Hyperlink"/>
            <w:rFonts w:ascii="Arial" w:hAnsi="Arial" w:cs="Arial"/>
            <w:sz w:val="28"/>
            <w:szCs w:val="28"/>
          </w:rPr>
          <w:t>art@chasengalleries.com</w:t>
        </w:r>
      </w:hyperlink>
    </w:p>
    <w:p w:rsidR="00040A2B" w:rsidRDefault="00040A2B" w:rsidP="00040A2B">
      <w:pPr>
        <w:jc w:val="center"/>
        <w:rPr>
          <w:b/>
          <w:bCs/>
        </w:rPr>
      </w:pPr>
    </w:p>
    <w:p w:rsidR="00040A2B" w:rsidRDefault="00040A2B" w:rsidP="00040A2B">
      <w:pPr>
        <w:rPr>
          <w:rFonts w:ascii="Arial" w:hAnsi="Arial" w:cs="Arial"/>
          <w:b/>
          <w:bCs/>
          <w:color w:val="000000"/>
          <w:sz w:val="28"/>
          <w:szCs w:val="28"/>
        </w:rPr>
      </w:pPr>
    </w:p>
    <w:p w:rsidR="00040A2B" w:rsidRDefault="00040A2B" w:rsidP="00040A2B">
      <w:pPr>
        <w:autoSpaceDE w:val="0"/>
        <w:autoSpaceDN w:val="0"/>
        <w:jc w:val="center"/>
        <w:rPr>
          <w:rFonts w:ascii="Arial" w:hAnsi="Arial" w:cs="Arial"/>
          <w:b/>
          <w:bCs/>
          <w:color w:val="000000"/>
          <w:sz w:val="28"/>
          <w:szCs w:val="28"/>
        </w:rPr>
      </w:pPr>
    </w:p>
    <w:p w:rsidR="00040A2B" w:rsidRDefault="00040A2B" w:rsidP="00040A2B">
      <w:pPr>
        <w:spacing w:line="276" w:lineRule="auto"/>
        <w:jc w:val="center"/>
        <w:rPr>
          <w:rFonts w:ascii="Century Gothic" w:hAnsi="Century Gothic"/>
          <w:b/>
          <w:bCs/>
          <w:sz w:val="32"/>
          <w:szCs w:val="32"/>
        </w:rPr>
      </w:pPr>
    </w:p>
    <w:p w:rsidR="00040A2B" w:rsidRDefault="00040A2B" w:rsidP="00040A2B">
      <w:pPr>
        <w:spacing w:line="276" w:lineRule="auto"/>
        <w:jc w:val="center"/>
        <w:rPr>
          <w:rFonts w:ascii="Century Gothic" w:hAnsi="Century Gothic"/>
          <w:b/>
          <w:bCs/>
          <w:color w:val="383E40"/>
          <w:sz w:val="32"/>
          <w:szCs w:val="32"/>
        </w:rPr>
      </w:pPr>
      <w:r>
        <w:rPr>
          <w:rFonts w:ascii="Century Gothic" w:hAnsi="Century Gothic"/>
          <w:b/>
          <w:bCs/>
          <w:color w:val="383E40"/>
          <w:sz w:val="32"/>
          <w:szCs w:val="32"/>
        </w:rPr>
        <w:t>Chasen Galleries</w:t>
      </w:r>
      <w:r>
        <w:rPr>
          <w:rFonts w:ascii="Century Gothic" w:hAnsi="Century Gothic"/>
          <w:b/>
          <w:bCs/>
          <w:color w:val="383E40"/>
          <w:sz w:val="32"/>
          <w:szCs w:val="32"/>
        </w:rPr>
        <w:br/>
        <w:t>1830 South Osprey Avenue</w:t>
      </w:r>
    </w:p>
    <w:p w:rsidR="00040A2B" w:rsidRDefault="00040A2B" w:rsidP="00040A2B">
      <w:pPr>
        <w:spacing w:line="276" w:lineRule="auto"/>
        <w:jc w:val="center"/>
        <w:rPr>
          <w:rFonts w:ascii="Century Gothic" w:hAnsi="Century Gothic"/>
          <w:b/>
          <w:bCs/>
          <w:sz w:val="32"/>
          <w:szCs w:val="32"/>
        </w:rPr>
      </w:pPr>
      <w:r>
        <w:rPr>
          <w:rFonts w:ascii="Century Gothic" w:hAnsi="Century Gothic"/>
          <w:b/>
          <w:bCs/>
          <w:color w:val="383E40"/>
          <w:sz w:val="32"/>
          <w:szCs w:val="32"/>
        </w:rPr>
        <w:t>Suite 102</w:t>
      </w:r>
      <w:r>
        <w:rPr>
          <w:rFonts w:ascii="Century Gothic" w:hAnsi="Century Gothic"/>
          <w:b/>
          <w:bCs/>
          <w:color w:val="383E40"/>
          <w:sz w:val="32"/>
          <w:szCs w:val="32"/>
        </w:rPr>
        <w:br/>
        <w:t>Sarasota, Florida </w:t>
      </w:r>
      <w:r w:rsidR="002F7CFF">
        <w:rPr>
          <w:rFonts w:ascii="Century Gothic" w:hAnsi="Century Gothic"/>
          <w:b/>
          <w:bCs/>
          <w:color w:val="383E40"/>
          <w:sz w:val="32"/>
          <w:szCs w:val="32"/>
        </w:rPr>
        <w:t xml:space="preserve"> </w:t>
      </w:r>
      <w:r>
        <w:rPr>
          <w:rFonts w:ascii="Century Gothic" w:hAnsi="Century Gothic"/>
          <w:b/>
          <w:bCs/>
          <w:color w:val="383E40"/>
          <w:sz w:val="32"/>
          <w:szCs w:val="32"/>
        </w:rPr>
        <w:t xml:space="preserve"> 34239</w:t>
      </w:r>
    </w:p>
    <w:p w:rsidR="00040A2B" w:rsidRDefault="00040A2B" w:rsidP="00040A2B">
      <w:pPr>
        <w:spacing w:line="276" w:lineRule="auto"/>
        <w:jc w:val="center"/>
        <w:rPr>
          <w:b/>
          <w:bCs/>
        </w:rPr>
      </w:pPr>
    </w:p>
    <w:p w:rsidR="00040A2B" w:rsidRDefault="00040A2B" w:rsidP="00040A2B">
      <w:pPr>
        <w:spacing w:line="276" w:lineRule="auto"/>
        <w:jc w:val="center"/>
        <w:rPr>
          <w:rFonts w:ascii="Century Gothic" w:hAnsi="Century Gothic"/>
          <w:b/>
          <w:bCs/>
          <w:i/>
          <w:iCs/>
          <w:sz w:val="32"/>
          <w:szCs w:val="32"/>
        </w:rPr>
      </w:pPr>
      <w:r>
        <w:rPr>
          <w:rFonts w:ascii="Century Gothic" w:hAnsi="Century Gothic"/>
          <w:b/>
          <w:bCs/>
          <w:i/>
          <w:iCs/>
          <w:sz w:val="32"/>
          <w:szCs w:val="32"/>
        </w:rPr>
        <w:lastRenderedPageBreak/>
        <w:t>Uncrating preview party:  Friday, January 12</w:t>
      </w:r>
      <w:r>
        <w:rPr>
          <w:rFonts w:ascii="Century Gothic" w:hAnsi="Century Gothic"/>
          <w:b/>
          <w:bCs/>
          <w:i/>
          <w:iCs/>
          <w:sz w:val="32"/>
          <w:szCs w:val="32"/>
          <w:vertAlign w:val="superscript"/>
        </w:rPr>
        <w:t>th</w:t>
      </w:r>
      <w:r>
        <w:rPr>
          <w:rFonts w:ascii="Century Gothic" w:hAnsi="Century Gothic"/>
          <w:b/>
          <w:bCs/>
          <w:i/>
          <w:iCs/>
          <w:sz w:val="32"/>
          <w:szCs w:val="32"/>
        </w:rPr>
        <w:t xml:space="preserve">, </w:t>
      </w:r>
      <w:proofErr w:type="gramStart"/>
      <w:r>
        <w:rPr>
          <w:rFonts w:ascii="Century Gothic" w:hAnsi="Century Gothic"/>
          <w:b/>
          <w:bCs/>
          <w:i/>
          <w:iCs/>
          <w:sz w:val="32"/>
          <w:szCs w:val="32"/>
        </w:rPr>
        <w:t>2018  6</w:t>
      </w:r>
      <w:proofErr w:type="gramEnd"/>
      <w:r>
        <w:rPr>
          <w:rFonts w:ascii="Century Gothic" w:hAnsi="Century Gothic"/>
          <w:b/>
          <w:bCs/>
          <w:i/>
          <w:iCs/>
          <w:sz w:val="32"/>
          <w:szCs w:val="32"/>
        </w:rPr>
        <w:t>-8 PM</w:t>
      </w:r>
    </w:p>
    <w:p w:rsidR="00040A2B" w:rsidRDefault="00040A2B" w:rsidP="00040A2B">
      <w:pPr>
        <w:spacing w:line="276" w:lineRule="auto"/>
        <w:jc w:val="center"/>
        <w:rPr>
          <w:rFonts w:ascii="Century Gothic" w:hAnsi="Century Gothic"/>
          <w:b/>
          <w:bCs/>
          <w:sz w:val="32"/>
          <w:szCs w:val="32"/>
        </w:rPr>
      </w:pPr>
      <w:r>
        <w:rPr>
          <w:rFonts w:ascii="Century Gothic" w:hAnsi="Century Gothic"/>
          <w:b/>
          <w:bCs/>
          <w:color w:val="383E40"/>
          <w:sz w:val="32"/>
          <w:szCs w:val="32"/>
        </w:rPr>
        <w:br/>
      </w:r>
      <w:r>
        <w:rPr>
          <w:rFonts w:ascii="Century Gothic" w:hAnsi="Century Gothic"/>
          <w:b/>
          <w:bCs/>
          <w:color w:val="383E40"/>
          <w:sz w:val="32"/>
          <w:szCs w:val="32"/>
        </w:rPr>
        <w:br/>
      </w:r>
      <w:r>
        <w:rPr>
          <w:rFonts w:ascii="Arial" w:hAnsi="Arial" w:cs="Arial"/>
          <w:b/>
          <w:bCs/>
          <w:sz w:val="28"/>
          <w:szCs w:val="28"/>
        </w:rPr>
        <w:t>IN-PERSON APPEARANCES BY ROMERO BRITTO ON</w:t>
      </w:r>
    </w:p>
    <w:p w:rsidR="00040A2B" w:rsidRDefault="00040A2B" w:rsidP="00040A2B">
      <w:pPr>
        <w:autoSpaceDE w:val="0"/>
        <w:autoSpaceDN w:val="0"/>
        <w:jc w:val="center"/>
        <w:rPr>
          <w:rFonts w:ascii="Arial" w:hAnsi="Arial" w:cs="Arial"/>
          <w:sz w:val="28"/>
          <w:szCs w:val="28"/>
        </w:rPr>
      </w:pPr>
    </w:p>
    <w:p w:rsidR="00040A2B" w:rsidRDefault="00040A2B" w:rsidP="00040A2B">
      <w:pPr>
        <w:rPr>
          <w:rFonts w:ascii="Arial" w:hAnsi="Arial" w:cs="Arial"/>
          <w:b/>
          <w:bCs/>
          <w:color w:val="000000"/>
          <w:sz w:val="28"/>
          <w:szCs w:val="28"/>
        </w:rPr>
      </w:pPr>
      <w:r>
        <w:rPr>
          <w:rFonts w:ascii="Arial" w:hAnsi="Arial" w:cs="Arial"/>
          <w:b/>
          <w:bCs/>
          <w:color w:val="000000"/>
          <w:sz w:val="28"/>
          <w:szCs w:val="28"/>
        </w:rPr>
        <w:t xml:space="preserve">               SATURDAY, </w:t>
      </w:r>
      <w:r>
        <w:rPr>
          <w:rFonts w:ascii="Arial" w:hAnsi="Arial" w:cs="Arial"/>
          <w:b/>
          <w:bCs/>
          <w:sz w:val="28"/>
          <w:szCs w:val="28"/>
        </w:rPr>
        <w:t>JANUARY 20</w:t>
      </w:r>
      <w:r>
        <w:rPr>
          <w:rFonts w:ascii="Arial" w:hAnsi="Arial" w:cs="Arial"/>
          <w:b/>
          <w:bCs/>
          <w:sz w:val="28"/>
          <w:szCs w:val="28"/>
          <w:vertAlign w:val="superscript"/>
        </w:rPr>
        <w:t>TH</w:t>
      </w:r>
      <w:r>
        <w:rPr>
          <w:rFonts w:ascii="Arial" w:hAnsi="Arial" w:cs="Arial"/>
          <w:b/>
          <w:bCs/>
          <w:sz w:val="28"/>
          <w:szCs w:val="28"/>
        </w:rPr>
        <w:t xml:space="preserve">       2018          </w:t>
      </w:r>
      <w:r>
        <w:rPr>
          <w:rFonts w:ascii="Arial" w:hAnsi="Arial" w:cs="Arial"/>
          <w:b/>
          <w:bCs/>
          <w:color w:val="000000"/>
          <w:sz w:val="28"/>
          <w:szCs w:val="28"/>
        </w:rPr>
        <w:t xml:space="preserve">6:00-8:00PM </w:t>
      </w:r>
    </w:p>
    <w:p w:rsidR="00040A2B" w:rsidRDefault="00040A2B" w:rsidP="00040A2B">
      <w:pPr>
        <w:ind w:left="720"/>
        <w:jc w:val="center"/>
        <w:rPr>
          <w:rFonts w:ascii="Arial" w:hAnsi="Arial" w:cs="Arial"/>
          <w:b/>
          <w:bCs/>
          <w:sz w:val="28"/>
          <w:szCs w:val="28"/>
        </w:rPr>
      </w:pPr>
      <w:r>
        <w:rPr>
          <w:rFonts w:ascii="Arial" w:hAnsi="Arial" w:cs="Arial"/>
          <w:b/>
          <w:bCs/>
          <w:color w:val="000000"/>
          <w:sz w:val="28"/>
          <w:szCs w:val="28"/>
        </w:rPr>
        <w:t> </w:t>
      </w:r>
      <w:r>
        <w:rPr>
          <w:rFonts w:ascii="Arial" w:hAnsi="Arial" w:cs="Arial"/>
          <w:b/>
          <w:bCs/>
          <w:sz w:val="28"/>
          <w:szCs w:val="28"/>
        </w:rPr>
        <w:t xml:space="preserve">  </w:t>
      </w:r>
      <w:r>
        <w:rPr>
          <w:rFonts w:ascii="Arial" w:hAnsi="Arial" w:cs="Arial"/>
          <w:b/>
          <w:bCs/>
          <w:color w:val="000000"/>
          <w:sz w:val="28"/>
          <w:szCs w:val="28"/>
        </w:rPr>
        <w:t xml:space="preserve"> SUNDAY, </w:t>
      </w:r>
      <w:r>
        <w:rPr>
          <w:rFonts w:ascii="Arial" w:hAnsi="Arial" w:cs="Arial"/>
          <w:b/>
          <w:bCs/>
          <w:sz w:val="28"/>
          <w:szCs w:val="28"/>
        </w:rPr>
        <w:t>JANUARY 21</w:t>
      </w:r>
      <w:r>
        <w:rPr>
          <w:rFonts w:ascii="Arial" w:hAnsi="Arial" w:cs="Arial"/>
          <w:b/>
          <w:bCs/>
          <w:sz w:val="28"/>
          <w:szCs w:val="28"/>
          <w:vertAlign w:val="superscript"/>
        </w:rPr>
        <w:t>ST</w:t>
      </w:r>
      <w:r>
        <w:rPr>
          <w:rFonts w:ascii="Arial" w:hAnsi="Arial" w:cs="Arial"/>
          <w:b/>
          <w:bCs/>
          <w:sz w:val="28"/>
          <w:szCs w:val="28"/>
        </w:rPr>
        <w:t xml:space="preserve">   2018          2</w:t>
      </w:r>
      <w:r>
        <w:rPr>
          <w:rFonts w:ascii="Arial" w:hAnsi="Arial" w:cs="Arial"/>
          <w:b/>
          <w:bCs/>
          <w:color w:val="000000"/>
          <w:sz w:val="28"/>
          <w:szCs w:val="28"/>
        </w:rPr>
        <w:t xml:space="preserve">:00-4:00PM </w:t>
      </w:r>
    </w:p>
    <w:p w:rsidR="00040A2B" w:rsidRDefault="00040A2B" w:rsidP="00040A2B">
      <w:pPr>
        <w:jc w:val="center"/>
      </w:pPr>
      <w:r>
        <w:rPr>
          <w:b/>
          <w:bCs/>
        </w:rPr>
        <w:t> </w:t>
      </w:r>
    </w:p>
    <w:p w:rsidR="00040A2B" w:rsidRDefault="00040A2B" w:rsidP="00040A2B">
      <w:pPr>
        <w:jc w:val="center"/>
      </w:pPr>
      <w:r>
        <w:rPr>
          <w:b/>
          <w:bCs/>
        </w:rPr>
        <w:t> </w:t>
      </w:r>
    </w:p>
    <w:p w:rsidR="00040A2B" w:rsidRDefault="00040A2B" w:rsidP="00040A2B">
      <w:pPr>
        <w:spacing w:before="100" w:beforeAutospacing="1" w:after="100" w:afterAutospacing="1"/>
        <w:rPr>
          <w:rFonts w:ascii="Century Gothic" w:hAnsi="Century Gothic"/>
          <w:sz w:val="24"/>
          <w:szCs w:val="24"/>
        </w:rPr>
      </w:pPr>
      <w:r>
        <w:rPr>
          <w:rFonts w:ascii="Century Gothic" w:hAnsi="Century Gothic"/>
          <w:b/>
          <w:bCs/>
          <w:sz w:val="24"/>
          <w:szCs w:val="24"/>
        </w:rPr>
        <w:t>MEDIA INTERVIEWS are coordinated by:</w:t>
      </w:r>
    </w:p>
    <w:p w:rsidR="00040A2B" w:rsidRDefault="00040A2B" w:rsidP="00040A2B">
      <w:r>
        <w:rPr>
          <w:rFonts w:ascii="Century Gothic" w:hAnsi="Century Gothic"/>
          <w:b/>
          <w:bCs/>
          <w:sz w:val="24"/>
          <w:szCs w:val="24"/>
        </w:rPr>
        <w:t>Allison Zucker-Perelman, Relevant Communications,</w:t>
      </w:r>
      <w:r>
        <w:rPr>
          <w:rFonts w:ascii="Century Gothic" w:hAnsi="Century Gothic"/>
          <w:sz w:val="24"/>
          <w:szCs w:val="24"/>
        </w:rPr>
        <w:t xml:space="preserve"> </w:t>
      </w:r>
      <w:r>
        <w:rPr>
          <w:rFonts w:ascii="Century Gothic" w:hAnsi="Century Gothic"/>
          <w:b/>
          <w:bCs/>
          <w:sz w:val="24"/>
          <w:szCs w:val="24"/>
        </w:rPr>
        <w:t xml:space="preserve">561.715.9525 or </w:t>
      </w:r>
      <w:hyperlink r:id="rId21" w:history="1">
        <w:r>
          <w:rPr>
            <w:rStyle w:val="Hyperlink"/>
            <w:rFonts w:ascii="Century Gothic" w:hAnsi="Century Gothic"/>
            <w:sz w:val="24"/>
            <w:szCs w:val="24"/>
          </w:rPr>
          <w:t>Allison@relevantcommunications.net</w:t>
        </w:r>
      </w:hyperlink>
    </w:p>
    <w:p w:rsidR="00040A2B" w:rsidRDefault="00040A2B" w:rsidP="00040A2B"/>
    <w:p w:rsidR="00040A2B" w:rsidRDefault="00040A2B" w:rsidP="00040A2B">
      <w:pPr>
        <w:jc w:val="center"/>
      </w:pPr>
      <w:r>
        <w:rPr>
          <w:noProof/>
        </w:rPr>
        <w:drawing>
          <wp:inline distT="0" distB="0" distL="0" distR="0">
            <wp:extent cx="3727450" cy="2305050"/>
            <wp:effectExtent l="0" t="0" r="0" b="0"/>
            <wp:docPr id="1" name="Picture 1" descr="cid:image007.png@01D36E9E.4C1F1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36E9E.4C1F157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727450" cy="2305050"/>
                    </a:xfrm>
                    <a:prstGeom prst="rect">
                      <a:avLst/>
                    </a:prstGeom>
                    <a:noFill/>
                    <a:ln>
                      <a:noFill/>
                    </a:ln>
                  </pic:spPr>
                </pic:pic>
              </a:graphicData>
            </a:graphic>
          </wp:inline>
        </w:drawing>
      </w:r>
    </w:p>
    <w:p w:rsidR="007C4649" w:rsidRDefault="007C4649"/>
    <w:sectPr w:rsidR="007C4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2B"/>
    <w:rsid w:val="00040A2B"/>
    <w:rsid w:val="002F7CFF"/>
    <w:rsid w:val="005C546B"/>
    <w:rsid w:val="00670C68"/>
    <w:rsid w:val="007C4649"/>
    <w:rsid w:val="00C831F8"/>
    <w:rsid w:val="00E5149B"/>
    <w:rsid w:val="00F34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A2B"/>
    <w:rPr>
      <w:color w:val="0563C1"/>
      <w:u w:val="single"/>
    </w:rPr>
  </w:style>
  <w:style w:type="paragraph" w:styleId="BalloonText">
    <w:name w:val="Balloon Text"/>
    <w:basedOn w:val="Normal"/>
    <w:link w:val="BalloonTextChar"/>
    <w:uiPriority w:val="99"/>
    <w:semiHidden/>
    <w:unhideWhenUsed/>
    <w:rsid w:val="00E5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A2B"/>
    <w:rPr>
      <w:color w:val="0563C1"/>
      <w:u w:val="single"/>
    </w:rPr>
  </w:style>
  <w:style w:type="paragraph" w:styleId="BalloonText">
    <w:name w:val="Balloon Text"/>
    <w:basedOn w:val="Normal"/>
    <w:link w:val="BalloonTextChar"/>
    <w:uiPriority w:val="99"/>
    <w:semiHidden/>
    <w:unhideWhenUsed/>
    <w:rsid w:val="00E51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4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63">
      <w:bodyDiv w:val="1"/>
      <w:marLeft w:val="0"/>
      <w:marRight w:val="0"/>
      <w:marTop w:val="0"/>
      <w:marBottom w:val="0"/>
      <w:divBdr>
        <w:top w:val="none" w:sz="0" w:space="0" w:color="auto"/>
        <w:left w:val="none" w:sz="0" w:space="0" w:color="auto"/>
        <w:bottom w:val="none" w:sz="0" w:space="0" w:color="auto"/>
        <w:right w:val="none" w:sz="0" w:space="0" w:color="auto"/>
      </w:divBdr>
    </w:div>
    <w:div w:id="169418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image001.jpg@01D36E9E.4C1F1570" TargetMode="External"/><Relationship Id="rId20" Type="http://schemas.openxmlformats.org/officeDocument/2006/relationships/hyperlink" Target="mailto:art@chasengalleries.com" TargetMode="External"/><Relationship Id="rId21" Type="http://schemas.openxmlformats.org/officeDocument/2006/relationships/hyperlink" Target="mailto:Allison@relevantcommunications.net" TargetMode="External"/><Relationship Id="rId22" Type="http://schemas.openxmlformats.org/officeDocument/2006/relationships/image" Target="media/image7.png"/><Relationship Id="rId23" Type="http://schemas.openxmlformats.org/officeDocument/2006/relationships/image" Target="cid:image007.png@01D36E9E.4C1F1570"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cid:image002.jpg@01D36E9E.4C1F1570" TargetMode="External"/><Relationship Id="rId12" Type="http://schemas.openxmlformats.org/officeDocument/2006/relationships/image" Target="media/image3.jpeg"/><Relationship Id="rId13" Type="http://schemas.openxmlformats.org/officeDocument/2006/relationships/image" Target="cid:image003.jpg@01D36E9E.4C1F1570" TargetMode="External"/><Relationship Id="rId14" Type="http://schemas.openxmlformats.org/officeDocument/2006/relationships/image" Target="media/image4.jpeg"/><Relationship Id="rId15" Type="http://schemas.openxmlformats.org/officeDocument/2006/relationships/image" Target="cid:image004.jpg@01D36E9E.4C1F1570" TargetMode="External"/><Relationship Id="rId16" Type="http://schemas.openxmlformats.org/officeDocument/2006/relationships/image" Target="media/image5.jpeg"/><Relationship Id="rId17" Type="http://schemas.openxmlformats.org/officeDocument/2006/relationships/image" Target="cid:image005.jpg@01D36E9E.4C1F1570" TargetMode="External"/><Relationship Id="rId18" Type="http://schemas.openxmlformats.org/officeDocument/2006/relationships/image" Target="media/image6.jpeg"/><Relationship Id="rId19" Type="http://schemas.openxmlformats.org/officeDocument/2006/relationships/image" Target="cid:image006.jpg@01D36E9E.4C1F157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Allison\Dropbox\Road%20Show%20Pop%20Artists%20Show%20%20Walt%20Whitman%20%2011%202017" TargetMode="External"/><Relationship Id="rId6" Type="http://schemas.openxmlformats.org/officeDocument/2006/relationships/hyperlink" Target="http://chasengalleries.com/sarasota/" TargetMode="External"/><Relationship Id="rId7" Type="http://schemas.openxmlformats.org/officeDocument/2006/relationships/hyperlink" Target="mailto:art@chasengalleries.com"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555</Words>
  <Characters>3165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Barry Roos</cp:lastModifiedBy>
  <cp:revision>2</cp:revision>
  <dcterms:created xsi:type="dcterms:W3CDTF">2017-12-06T19:50:00Z</dcterms:created>
  <dcterms:modified xsi:type="dcterms:W3CDTF">2017-12-06T19:50:00Z</dcterms:modified>
</cp:coreProperties>
</file>