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Madame Christine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to Accompany Salvador Dali Exhibition</w:t>
      </w: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4"/>
          <w:szCs w:val="24"/>
        </w:rPr>
        <w:t>INTERVIEWS WITH MADAME ARGILLET AVAILABLE</w:t>
      </w: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4"/>
          <w:szCs w:val="24"/>
        </w:rPr>
        <w:t>MEDIA INTERVIEWS are coordinated by:</w:t>
      </w: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sz w:val="24"/>
          <w:szCs w:val="24"/>
        </w:rPr>
        <w:t xml:space="preserve">Allison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Zucker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-Perelman, Relevant Communications                                          </w:t>
      </w: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sz w:val="24"/>
          <w:szCs w:val="24"/>
        </w:rPr>
        <w:t xml:space="preserve">561-715-9525 or </w:t>
      </w:r>
      <w:hyperlink r:id="rId5">
        <w:r>
          <w:rPr>
            <w:rFonts w:ascii="Century Gothic" w:eastAsia="Century Gothic" w:hAnsi="Century Gothic" w:cs="Century Gothic"/>
            <w:color w:val="0563C1"/>
            <w:sz w:val="24"/>
            <w:szCs w:val="24"/>
            <w:u w:val="single"/>
          </w:rPr>
          <w:t>allison@relevantcommunications.net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color w:val="2E74B5"/>
          <w:sz w:val="24"/>
          <w:szCs w:val="24"/>
          <w:u w:val="single"/>
        </w:rPr>
        <w:t>______________________________________________________________________________</w:t>
      </w:r>
    </w:p>
    <w:p w:rsidR="00C90F4A" w:rsidRDefault="00B32981">
      <w:pPr>
        <w:pStyle w:val="normal0"/>
        <w:keepNext/>
        <w:spacing w:before="480"/>
      </w:pPr>
      <w:r>
        <w:rPr>
          <w:rFonts w:ascii="Century Gothic" w:eastAsia="Century Gothic" w:hAnsi="Century Gothic" w:cs="Century Gothic"/>
          <w:b/>
          <w:color w:val="2E74B5"/>
          <w:sz w:val="40"/>
          <w:szCs w:val="40"/>
        </w:rPr>
        <w:t>Press Release</w:t>
      </w:r>
    </w:p>
    <w:p w:rsidR="00C90F4A" w:rsidRDefault="00B32981">
      <w:pPr>
        <w:pStyle w:val="normal0"/>
        <w:spacing w:before="320"/>
      </w:pPr>
      <w:r>
        <w:rPr>
          <w:rFonts w:ascii="Century Gothic" w:eastAsia="Century Gothic" w:hAnsi="Century Gothic" w:cs="Century Gothic"/>
          <w:color w:val="4472C4"/>
          <w:sz w:val="36"/>
          <w:szCs w:val="36"/>
        </w:rPr>
        <w:t xml:space="preserve">Old Towne Gallery </w:t>
      </w:r>
      <w:r>
        <w:rPr>
          <w:rFonts w:ascii="Century Gothic" w:eastAsia="Century Gothic" w:hAnsi="Century Gothic" w:cs="Century Gothic"/>
          <w:color w:val="2E74B5"/>
          <w:sz w:val="36"/>
          <w:szCs w:val="36"/>
        </w:rPr>
        <w:t>Presents:</w:t>
      </w:r>
    </w:p>
    <w:p w:rsidR="00C90F4A" w:rsidRDefault="00B32981">
      <w:pPr>
        <w:pStyle w:val="normal0"/>
        <w:spacing w:before="320"/>
      </w:pPr>
      <w:bookmarkStart w:id="0" w:name="_GoBack"/>
      <w:r>
        <w:rPr>
          <w:rFonts w:ascii="Century Gothic" w:eastAsia="Century Gothic" w:hAnsi="Century Gothic" w:cs="Century Gothic"/>
          <w:b/>
          <w:color w:val="2E74B5"/>
          <w:sz w:val="24"/>
          <w:szCs w:val="24"/>
        </w:rPr>
        <w:t>SALVADOR DALI</w:t>
      </w:r>
      <w:proofErr w:type="gramStart"/>
      <w:r>
        <w:rPr>
          <w:rFonts w:ascii="Century Gothic" w:eastAsia="Century Gothic" w:hAnsi="Century Gothic" w:cs="Century Gothic"/>
          <w:b/>
          <w:color w:val="2E74B5"/>
          <w:sz w:val="24"/>
          <w:szCs w:val="24"/>
        </w:rPr>
        <w:t>:   THE</w:t>
      </w:r>
      <w:proofErr w:type="gramEnd"/>
      <w:r>
        <w:rPr>
          <w:rFonts w:ascii="Century Gothic" w:eastAsia="Century Gothic" w:hAnsi="Century Gothic" w:cs="Century Gothic"/>
          <w:b/>
          <w:color w:val="2E74B5"/>
          <w:sz w:val="24"/>
          <w:szCs w:val="24"/>
        </w:rPr>
        <w:t xml:space="preserve"> A</w:t>
      </w:r>
      <w:r>
        <w:rPr>
          <w:rFonts w:ascii="Century Gothic" w:eastAsia="Century Gothic" w:hAnsi="Century Gothic" w:cs="Century Gothic"/>
          <w:b/>
          <w:color w:val="2E74B5"/>
          <w:sz w:val="24"/>
          <w:szCs w:val="24"/>
        </w:rPr>
        <w:t>RGILLET COLLECTION</w:t>
      </w: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color w:val="2E74B5"/>
          <w:sz w:val="24"/>
          <w:szCs w:val="24"/>
        </w:rPr>
        <w:t xml:space="preserve">Venerable </w:t>
      </w:r>
      <w:r>
        <w:rPr>
          <w:rFonts w:ascii="Century Gothic" w:eastAsia="Century Gothic" w:hAnsi="Century Gothic" w:cs="Century Gothic"/>
          <w:color w:val="4472C4"/>
          <w:sz w:val="24"/>
          <w:szCs w:val="24"/>
        </w:rPr>
        <w:t xml:space="preserve">Park City </w:t>
      </w:r>
      <w:r>
        <w:rPr>
          <w:rFonts w:ascii="Century Gothic" w:eastAsia="Century Gothic" w:hAnsi="Century Gothic" w:cs="Century Gothic"/>
          <w:color w:val="2E74B5"/>
          <w:sz w:val="24"/>
          <w:szCs w:val="24"/>
        </w:rPr>
        <w:t>Gallery Presents the Art Event of the Season</w:t>
      </w: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color w:val="2E74B5"/>
          <w:sz w:val="24"/>
          <w:szCs w:val="24"/>
        </w:rPr>
        <w:t>Collection on Exhibition &amp; Available for Acquisition</w:t>
      </w: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color w:val="4472C4"/>
          <w:sz w:val="24"/>
          <w:szCs w:val="24"/>
        </w:rPr>
        <w:t>March 1</w:t>
      </w:r>
      <w:r>
        <w:rPr>
          <w:rFonts w:ascii="Century Gothic" w:eastAsia="Century Gothic" w:hAnsi="Century Gothic" w:cs="Century Gothic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4472C4"/>
          <w:sz w:val="24"/>
          <w:szCs w:val="24"/>
          <w:vertAlign w:val="superscript"/>
        </w:rPr>
        <w:t>th</w:t>
      </w:r>
      <w:proofErr w:type="gramStart"/>
      <w:r>
        <w:rPr>
          <w:rFonts w:ascii="Century Gothic" w:eastAsia="Century Gothic" w:hAnsi="Century Gothic" w:cs="Century Gothic"/>
          <w:color w:val="4472C4"/>
          <w:sz w:val="24"/>
          <w:szCs w:val="24"/>
        </w:rPr>
        <w:t>,  2017</w:t>
      </w:r>
      <w:proofErr w:type="gramEnd"/>
      <w:r>
        <w:rPr>
          <w:rFonts w:ascii="Century Gothic" w:eastAsia="Century Gothic" w:hAnsi="Century Gothic" w:cs="Century Gothic"/>
          <w:color w:val="4472C4"/>
          <w:sz w:val="24"/>
          <w:szCs w:val="24"/>
        </w:rPr>
        <w:t xml:space="preserve"> through March 22</w:t>
      </w:r>
      <w:r>
        <w:rPr>
          <w:rFonts w:ascii="Century Gothic" w:eastAsia="Century Gothic" w:hAnsi="Century Gothic" w:cs="Century Gothic"/>
          <w:color w:val="4472C4"/>
          <w:sz w:val="24"/>
          <w:szCs w:val="24"/>
          <w:vertAlign w:val="superscript"/>
        </w:rPr>
        <w:t>nd</w:t>
      </w:r>
      <w:r>
        <w:rPr>
          <w:rFonts w:ascii="Century Gothic" w:eastAsia="Century Gothic" w:hAnsi="Century Gothic" w:cs="Century Gothic"/>
          <w:color w:val="4472C4"/>
          <w:sz w:val="24"/>
          <w:szCs w:val="24"/>
        </w:rPr>
        <w:t xml:space="preserve"> , 2017</w:t>
      </w:r>
    </w:p>
    <w:bookmarkEnd w:id="0"/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i/>
          <w:color w:val="2E74B5"/>
          <w:sz w:val="32"/>
          <w:szCs w:val="32"/>
        </w:rPr>
        <w:t xml:space="preserve">Special Appearances by Madame Christine </w:t>
      </w:r>
      <w:proofErr w:type="spellStart"/>
      <w:r>
        <w:rPr>
          <w:rFonts w:ascii="Century Gothic" w:eastAsia="Century Gothic" w:hAnsi="Century Gothic" w:cs="Century Gothic"/>
          <w:i/>
          <w:color w:val="4472C4"/>
          <w:sz w:val="32"/>
          <w:szCs w:val="32"/>
        </w:rPr>
        <w:t>Argillet</w:t>
      </w:r>
      <w:proofErr w:type="spellEnd"/>
      <w:r>
        <w:rPr>
          <w:rFonts w:ascii="Century Gothic" w:eastAsia="Century Gothic" w:hAnsi="Century Gothic" w:cs="Century Gothic"/>
          <w:i/>
          <w:color w:val="4472C4"/>
          <w:sz w:val="32"/>
          <w:szCs w:val="32"/>
        </w:rPr>
        <w:t xml:space="preserve"> March 17</w:t>
      </w:r>
      <w:r>
        <w:rPr>
          <w:rFonts w:ascii="Century Gothic" w:eastAsia="Century Gothic" w:hAnsi="Century Gothic" w:cs="Century Gothic"/>
          <w:i/>
          <w:color w:val="4472C4"/>
          <w:sz w:val="32"/>
          <w:szCs w:val="32"/>
          <w:vertAlign w:val="superscript"/>
        </w:rPr>
        <w:t>th</w:t>
      </w:r>
      <w:r>
        <w:rPr>
          <w:rFonts w:ascii="Century Gothic" w:eastAsia="Century Gothic" w:hAnsi="Century Gothic" w:cs="Century Gothic"/>
          <w:i/>
          <w:color w:val="4472C4"/>
          <w:sz w:val="32"/>
          <w:szCs w:val="32"/>
        </w:rPr>
        <w:t>, 18</w:t>
      </w:r>
      <w:r>
        <w:rPr>
          <w:rFonts w:ascii="Century Gothic" w:eastAsia="Century Gothic" w:hAnsi="Century Gothic" w:cs="Century Gothic"/>
          <w:i/>
          <w:color w:val="4472C4"/>
          <w:sz w:val="32"/>
          <w:szCs w:val="32"/>
          <w:vertAlign w:val="superscript"/>
        </w:rPr>
        <w:t>th</w:t>
      </w:r>
      <w:r>
        <w:rPr>
          <w:rFonts w:ascii="Century Gothic" w:eastAsia="Century Gothic" w:hAnsi="Century Gothic" w:cs="Century Gothic"/>
          <w:i/>
          <w:color w:val="4472C4"/>
          <w:sz w:val="32"/>
          <w:szCs w:val="32"/>
        </w:rPr>
        <w:t xml:space="preserve"> &amp; 19</w:t>
      </w:r>
      <w:r>
        <w:rPr>
          <w:rFonts w:ascii="Century Gothic" w:eastAsia="Century Gothic" w:hAnsi="Century Gothic" w:cs="Century Gothic"/>
          <w:i/>
          <w:color w:val="4472C4"/>
          <w:sz w:val="32"/>
          <w:szCs w:val="32"/>
          <w:vertAlign w:val="superscript"/>
        </w:rPr>
        <w:t>th</w:t>
      </w:r>
      <w:r>
        <w:rPr>
          <w:rFonts w:ascii="Century Gothic" w:eastAsia="Century Gothic" w:hAnsi="Century Gothic" w:cs="Century Gothic"/>
          <w:i/>
          <w:color w:val="4472C4"/>
          <w:sz w:val="32"/>
          <w:szCs w:val="32"/>
        </w:rPr>
        <w:t xml:space="preserve"> </w:t>
      </w:r>
    </w:p>
    <w:p w:rsidR="00C90F4A" w:rsidRDefault="00C90F4A">
      <w:pPr>
        <w:pStyle w:val="normal0"/>
      </w:pPr>
    </w:p>
    <w:tbl>
      <w:tblPr>
        <w:tblStyle w:val="a"/>
        <w:tblW w:w="936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124"/>
        <w:gridCol w:w="2509"/>
        <w:gridCol w:w="2310"/>
        <w:gridCol w:w="2417"/>
      </w:tblGrid>
      <w:tr w:rsidR="00C90F4A">
        <w:tc>
          <w:tcPr>
            <w:tcW w:w="2124" w:type="dxa"/>
            <w:tcMar>
              <w:left w:w="108" w:type="dxa"/>
              <w:right w:w="108" w:type="dxa"/>
            </w:tcMar>
            <w:vAlign w:val="center"/>
          </w:tcPr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929640"/>
                  <wp:effectExtent l="0" t="0" r="0" b="0"/>
                  <wp:docPr id="2" name="image14.jpg" descr="cid:image002.jpg@01D285EA.EFAF72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id:image002.jpg@01D285EA.EFAF72E0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9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tcMar>
              <w:left w:w="108" w:type="dxa"/>
              <w:right w:w="108" w:type="dxa"/>
            </w:tcMar>
            <w:vAlign w:val="center"/>
          </w:tcPr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9680" cy="891540"/>
                  <wp:effectExtent l="0" t="0" r="0" b="0"/>
                  <wp:docPr id="4" name="image16.jpg" descr="cid:image003.jpg@01D285EA.EFAF72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cid:image003.jpg@01D285EA.EFAF72E0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891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  <w:vAlign w:val="center"/>
          </w:tcPr>
          <w:p w:rsidR="00C90F4A" w:rsidRDefault="00C90F4A">
            <w:pPr>
              <w:pStyle w:val="normal0"/>
              <w:spacing w:line="252" w:lineRule="auto"/>
              <w:jc w:val="center"/>
            </w:pPr>
          </w:p>
          <w:p w:rsidR="00C90F4A" w:rsidRDefault="00C90F4A">
            <w:pPr>
              <w:pStyle w:val="normal0"/>
              <w:spacing w:line="252" w:lineRule="auto"/>
            </w:pPr>
          </w:p>
          <w:p w:rsidR="00C90F4A" w:rsidRDefault="00B32981">
            <w:pPr>
              <w:pStyle w:val="normal0"/>
              <w:spacing w:line="252" w:lineRule="auto"/>
            </w:pPr>
            <w:r>
              <w:rPr>
                <w:noProof/>
              </w:rPr>
              <w:drawing>
                <wp:inline distT="0" distB="0" distL="0" distR="0">
                  <wp:extent cx="1272540" cy="1005840"/>
                  <wp:effectExtent l="0" t="0" r="0" b="0"/>
                  <wp:docPr id="3" name="image15.jpg" descr="cid:image004.jpg@01D285EA.EFAF72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cid:image004.jpg@01D285EA.EFAF72E0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005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90F4A" w:rsidRDefault="00C90F4A">
            <w:pPr>
              <w:pStyle w:val="normal0"/>
              <w:spacing w:line="252" w:lineRule="auto"/>
            </w:pPr>
          </w:p>
          <w:p w:rsidR="00C90F4A" w:rsidRDefault="00C90F4A">
            <w:pPr>
              <w:pStyle w:val="normal0"/>
              <w:spacing w:line="252" w:lineRule="auto"/>
            </w:pPr>
          </w:p>
        </w:tc>
        <w:tc>
          <w:tcPr>
            <w:tcW w:w="2417" w:type="dxa"/>
            <w:tcMar>
              <w:left w:w="108" w:type="dxa"/>
              <w:right w:w="108" w:type="dxa"/>
            </w:tcMar>
            <w:vAlign w:val="center"/>
          </w:tcPr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982980"/>
                  <wp:effectExtent l="0" t="0" r="0" b="0"/>
                  <wp:docPr id="7" name="image24.jpg" descr="cid:image005.jpg@01D285EA.EFAF72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cid:image005.jpg@01D285EA.EFAF72E0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82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F4A">
        <w:tc>
          <w:tcPr>
            <w:tcW w:w="2124" w:type="dxa"/>
            <w:tcMar>
              <w:left w:w="108" w:type="dxa"/>
              <w:right w:w="108" w:type="dxa"/>
            </w:tcMar>
            <w:vAlign w:val="center"/>
          </w:tcPr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 xml:space="preserve">"Dali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devant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tablo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"</w:t>
            </w:r>
          </w:p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Dali foreground with Tapestry of Argus</w:t>
            </w:r>
          </w:p>
          <w:p w:rsidR="00C90F4A" w:rsidRDefault="00C90F4A">
            <w:pPr>
              <w:pStyle w:val="normal0"/>
              <w:spacing w:line="252" w:lineRule="auto"/>
            </w:pPr>
          </w:p>
        </w:tc>
        <w:tc>
          <w:tcPr>
            <w:tcW w:w="2509" w:type="dxa"/>
            <w:tcMar>
              <w:left w:w="108" w:type="dxa"/>
              <w:right w:w="108" w:type="dxa"/>
            </w:tcMar>
            <w:vAlign w:val="center"/>
          </w:tcPr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 xml:space="preserve">Salvador Dali &amp; Pierre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Argillet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 xml:space="preserve"> working</w:t>
            </w:r>
          </w:p>
          <w:p w:rsidR="00C90F4A" w:rsidRDefault="00B32981">
            <w:pPr>
              <w:pStyle w:val="normal0"/>
              <w:spacing w:line="252" w:lineRule="auto"/>
              <w:jc w:val="center"/>
            </w:pPr>
            <w:proofErr w:type="gramStart"/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on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 xml:space="preserve"> the Venus in Furs project.  Paris 1967</w:t>
            </w:r>
          </w:p>
          <w:p w:rsidR="00C90F4A" w:rsidRDefault="00C90F4A">
            <w:pPr>
              <w:pStyle w:val="normal0"/>
              <w:spacing w:line="252" w:lineRule="auto"/>
              <w:jc w:val="center"/>
            </w:pPr>
          </w:p>
        </w:tc>
        <w:tc>
          <w:tcPr>
            <w:tcW w:w="2310" w:type="dxa"/>
            <w:tcMar>
              <w:left w:w="108" w:type="dxa"/>
              <w:right w:w="108" w:type="dxa"/>
            </w:tcMar>
            <w:vAlign w:val="center"/>
          </w:tcPr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Medusa</w:t>
            </w:r>
          </w:p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 xml:space="preserve">Salvador Dali -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Mythologie</w:t>
            </w:r>
            <w:proofErr w:type="spellEnd"/>
          </w:p>
        </w:tc>
        <w:tc>
          <w:tcPr>
            <w:tcW w:w="2417" w:type="dxa"/>
            <w:tcMar>
              <w:left w:w="108" w:type="dxa"/>
              <w:right w:w="108" w:type="dxa"/>
            </w:tcMar>
            <w:vAlign w:val="center"/>
          </w:tcPr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Piano Under Snow</w:t>
            </w:r>
          </w:p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Surrealist Bullfight</w:t>
            </w:r>
          </w:p>
          <w:p w:rsidR="00C90F4A" w:rsidRDefault="00B32981">
            <w:pPr>
              <w:pStyle w:val="normal0"/>
              <w:spacing w:line="252" w:lineRule="auto"/>
              <w:jc w:val="center"/>
            </w:pPr>
            <w:r>
              <w:rPr>
                <w:rFonts w:ascii="Century Gothic" w:eastAsia="Century Gothic" w:hAnsi="Century Gothic" w:cs="Century Gothic"/>
                <w:i/>
                <w:color w:val="2A5A78"/>
                <w:sz w:val="24"/>
                <w:szCs w:val="24"/>
              </w:rPr>
              <w:t>Salvador Dali</w:t>
            </w:r>
          </w:p>
        </w:tc>
      </w:tr>
    </w:tbl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i/>
          <w:color w:val="2A5A78"/>
          <w:sz w:val="24"/>
          <w:szCs w:val="24"/>
        </w:rPr>
        <w:t xml:space="preserve">Madame Christine </w:t>
      </w:r>
      <w:proofErr w:type="spellStart"/>
      <w:r>
        <w:rPr>
          <w:rFonts w:ascii="Century Gothic" w:eastAsia="Century Gothic" w:hAnsi="Century Gothic" w:cs="Century Gothic"/>
          <w:i/>
          <w:color w:val="2A5A78"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i/>
          <w:color w:val="2A5A78"/>
          <w:sz w:val="24"/>
          <w:szCs w:val="24"/>
        </w:rPr>
        <w:t xml:space="preserve"> to accompany rare and extraordinary collection of Salvador Dali's and Pierre </w:t>
      </w:r>
      <w:proofErr w:type="spellStart"/>
      <w:r>
        <w:rPr>
          <w:rFonts w:ascii="Century Gothic" w:eastAsia="Century Gothic" w:hAnsi="Century Gothic" w:cs="Century Gothic"/>
          <w:i/>
          <w:color w:val="2A5A78"/>
          <w:sz w:val="24"/>
          <w:szCs w:val="24"/>
        </w:rPr>
        <w:t>Argillet's</w:t>
      </w:r>
      <w:proofErr w:type="spellEnd"/>
      <w:r>
        <w:rPr>
          <w:rFonts w:ascii="Century Gothic" w:eastAsia="Century Gothic" w:hAnsi="Century Gothic" w:cs="Century Gothic"/>
          <w:i/>
          <w:color w:val="2A5A78"/>
          <w:sz w:val="24"/>
          <w:szCs w:val="24"/>
        </w:rPr>
        <w:t xml:space="preserve"> collaborative works of original etchings, </w:t>
      </w:r>
      <w:proofErr w:type="spellStart"/>
      <w:r>
        <w:rPr>
          <w:rFonts w:ascii="Century Gothic" w:eastAsia="Century Gothic" w:hAnsi="Century Gothic" w:cs="Century Gothic"/>
          <w:i/>
          <w:color w:val="2A5A78"/>
          <w:sz w:val="24"/>
          <w:szCs w:val="24"/>
        </w:rPr>
        <w:t>Aubusson</w:t>
      </w:r>
      <w:proofErr w:type="spellEnd"/>
      <w:r>
        <w:rPr>
          <w:rFonts w:ascii="Century Gothic" w:eastAsia="Century Gothic" w:hAnsi="Century Gothic" w:cs="Century Gothic"/>
          <w:i/>
          <w:color w:val="2A5A78"/>
          <w:sz w:val="24"/>
          <w:szCs w:val="24"/>
        </w:rPr>
        <w:t xml:space="preserve"> Tapestries &amp; original watercolors. </w:t>
      </w: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B32981">
      <w:pPr>
        <w:pStyle w:val="normal0"/>
        <w:jc w:val="both"/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Salt Lake City &amp; Park City, </w:t>
      </w:r>
      <w:proofErr w:type="gram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Utah :</w:t>
      </w:r>
      <w:proofErr w:type="gramEnd"/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 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Old Towne Gallery, Park City’s most prestigious fine art gallery, is proud to announce its presentation of 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Salvador Dali: The </w:t>
      </w:r>
      <w:proofErr w:type="spell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Collection. </w:t>
      </w:r>
      <w:r>
        <w:rPr>
          <w:rFonts w:ascii="Century Gothic" w:eastAsia="Century Gothic" w:hAnsi="Century Gothic" w:cs="Century Gothic"/>
          <w:sz w:val="24"/>
          <w:szCs w:val="24"/>
        </w:rPr>
        <w:t> The collection is on exhibition and available for acquisition at the gallery:  previews begin on March 10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2017.</w:t>
      </w:r>
    </w:p>
    <w:p w:rsidR="00C90F4A" w:rsidRDefault="00B32981">
      <w:pPr>
        <w:pStyle w:val="normal0"/>
      </w:pPr>
      <w:hyperlink r:id="rId10">
        <w:r>
          <w:rPr>
            <w:rFonts w:ascii="Century Gothic" w:eastAsia="Century Gothic" w:hAnsi="Century Gothic" w:cs="Century Gothic"/>
            <w:color w:val="0563C1"/>
            <w:sz w:val="24"/>
            <w:szCs w:val="24"/>
            <w:u w:val="single"/>
          </w:rPr>
          <w:t>http://oldtownegallery.com/</w:t>
        </w:r>
      </w:hyperlink>
      <w:hyperlink r:id="rId11"/>
    </w:p>
    <w:p w:rsidR="00C90F4A" w:rsidRDefault="00B32981">
      <w:pPr>
        <w:pStyle w:val="normal0"/>
      </w:pPr>
      <w:hyperlink r:id="rId12"/>
    </w:p>
    <w:p w:rsidR="00C90F4A" w:rsidRDefault="00B32981">
      <w:pPr>
        <w:pStyle w:val="normal0"/>
        <w:jc w:val="both"/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 exhibition is a rare opportunity to meet Madame Christine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daughte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 of Dali's legendary publisher and confidante Pierre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during scheduled special appearances by Madame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for the public: </w:t>
      </w:r>
      <w:r>
        <w:rPr>
          <w:rFonts w:ascii="Century Gothic" w:eastAsia="Century Gothic" w:hAnsi="Century Gothic" w:cs="Century Gothic"/>
          <w:b/>
          <w:sz w:val="24"/>
          <w:szCs w:val="24"/>
        </w:rPr>
        <w:t>Friday, March 17</w:t>
      </w:r>
      <w:r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24"/>
          <w:szCs w:val="24"/>
        </w:rPr>
        <w:t> 2017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,  7:00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pm – to 9:00 pm:  Saturday, March 18</w:t>
      </w:r>
      <w:r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from 11:00 am – 1:00 pm and 7:00 pm – 9:00 pm, Sun</w:t>
      </w:r>
      <w:r>
        <w:rPr>
          <w:rFonts w:ascii="Century Gothic" w:eastAsia="Century Gothic" w:hAnsi="Century Gothic" w:cs="Century Gothic"/>
          <w:b/>
          <w:sz w:val="24"/>
          <w:szCs w:val="24"/>
        </w:rPr>
        <w:t>day, March 19</w:t>
      </w:r>
      <w:r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 2017 from 1:00 pm – to 3 :00 pm.  </w:t>
      </w:r>
    </w:p>
    <w:p w:rsidR="00C90F4A" w:rsidRDefault="00B32981">
      <w:pPr>
        <w:pStyle w:val="normal0"/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Previews begin March 10</w:t>
      </w:r>
      <w:r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24"/>
          <w:szCs w:val="24"/>
        </w:rPr>
        <w:t>, 2017.</w:t>
      </w:r>
    </w:p>
    <w:p w:rsidR="00C90F4A" w:rsidRDefault="00C90F4A">
      <w:pPr>
        <w:pStyle w:val="normal0"/>
        <w:jc w:val="both"/>
      </w:pPr>
    </w:p>
    <w:p w:rsidR="00C90F4A" w:rsidRDefault="00C90F4A">
      <w:pPr>
        <w:pStyle w:val="normal0"/>
        <w:jc w:val="both"/>
      </w:pPr>
    </w:p>
    <w:p w:rsidR="00C90F4A" w:rsidRDefault="00B32981">
      <w:pPr>
        <w:pStyle w:val="normal0"/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All appearances are complimentary to the public, and RSVP’s are required.</w:t>
      </w:r>
    </w:p>
    <w:p w:rsidR="00C90F4A" w:rsidRDefault="00C90F4A">
      <w:pPr>
        <w:pStyle w:val="normal0"/>
        <w:jc w:val="both"/>
      </w:pP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jc w:val="center"/>
      </w:pPr>
      <w:r>
        <w:rPr>
          <w:b/>
          <w:sz w:val="40"/>
          <w:szCs w:val="40"/>
          <w:u w:val="single"/>
        </w:rPr>
        <w:t xml:space="preserve">Meet Madame </w:t>
      </w:r>
      <w:proofErr w:type="spellStart"/>
      <w:r>
        <w:rPr>
          <w:b/>
          <w:sz w:val="40"/>
          <w:szCs w:val="40"/>
          <w:u w:val="single"/>
        </w:rPr>
        <w:t>Argillet</w:t>
      </w:r>
      <w:proofErr w:type="spellEnd"/>
    </w:p>
    <w:p w:rsidR="00C90F4A" w:rsidRDefault="00C90F4A">
      <w:pPr>
        <w:pStyle w:val="normal0"/>
        <w:jc w:val="center"/>
      </w:pP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jc w:val="center"/>
      </w:pPr>
      <w:r>
        <w:rPr>
          <w:b/>
          <w:sz w:val="28"/>
          <w:szCs w:val="28"/>
        </w:rPr>
        <w:t xml:space="preserve">Friday, March </w:t>
      </w:r>
      <w:proofErr w:type="gramStart"/>
      <w:r>
        <w:rPr>
          <w:b/>
          <w:sz w:val="28"/>
          <w:szCs w:val="28"/>
        </w:rPr>
        <w:t>17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2017</w:t>
      </w:r>
    </w:p>
    <w:p w:rsidR="00C90F4A" w:rsidRDefault="00B32981">
      <w:pPr>
        <w:pStyle w:val="normal0"/>
        <w:jc w:val="center"/>
      </w:pPr>
      <w:r>
        <w:rPr>
          <w:b/>
          <w:sz w:val="28"/>
          <w:szCs w:val="28"/>
        </w:rPr>
        <w:t>7:00 pm – 9:00 pm</w:t>
      </w: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jc w:val="center"/>
      </w:pPr>
      <w:r>
        <w:rPr>
          <w:b/>
          <w:sz w:val="28"/>
          <w:szCs w:val="28"/>
        </w:rPr>
        <w:t xml:space="preserve">Saturday, March </w:t>
      </w:r>
      <w:proofErr w:type="gramStart"/>
      <w:r>
        <w:rPr>
          <w:b/>
          <w:sz w:val="28"/>
          <w:szCs w:val="28"/>
        </w:rPr>
        <w:t>18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2017</w:t>
      </w:r>
    </w:p>
    <w:p w:rsidR="00C90F4A" w:rsidRDefault="00B32981">
      <w:pPr>
        <w:pStyle w:val="normal0"/>
        <w:ind w:left="2160" w:firstLine="720"/>
      </w:pPr>
      <w:r>
        <w:rPr>
          <w:b/>
          <w:sz w:val="28"/>
          <w:szCs w:val="28"/>
        </w:rPr>
        <w:t>11:00 am – 1:00 pm &amp; 7:00 pm – 9:00 pm</w:t>
      </w: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jc w:val="center"/>
      </w:pPr>
      <w:r>
        <w:rPr>
          <w:b/>
          <w:sz w:val="28"/>
          <w:szCs w:val="28"/>
        </w:rPr>
        <w:t xml:space="preserve">Sunday, March </w:t>
      </w:r>
      <w:proofErr w:type="gramStart"/>
      <w:r>
        <w:rPr>
          <w:b/>
          <w:sz w:val="28"/>
          <w:szCs w:val="28"/>
        </w:rPr>
        <w:t>19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2017</w:t>
      </w:r>
    </w:p>
    <w:p w:rsidR="00C90F4A" w:rsidRDefault="00B32981">
      <w:pPr>
        <w:pStyle w:val="normal0"/>
        <w:jc w:val="center"/>
      </w:pPr>
      <w:r>
        <w:rPr>
          <w:b/>
          <w:sz w:val="28"/>
          <w:szCs w:val="28"/>
        </w:rPr>
        <w:t>1:00 pm – 3:00 pm</w:t>
      </w: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jc w:val="center"/>
      </w:pPr>
      <w:r>
        <w:rPr>
          <w:b/>
          <w:sz w:val="28"/>
          <w:szCs w:val="28"/>
        </w:rPr>
        <w:t xml:space="preserve">Previews Begin March </w:t>
      </w:r>
      <w:proofErr w:type="gramStart"/>
      <w:r>
        <w:rPr>
          <w:b/>
          <w:sz w:val="28"/>
          <w:szCs w:val="28"/>
        </w:rPr>
        <w:t>10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2017</w:t>
      </w:r>
    </w:p>
    <w:p w:rsidR="00C90F4A" w:rsidRDefault="00C90F4A">
      <w:pPr>
        <w:pStyle w:val="normal0"/>
      </w:pPr>
    </w:p>
    <w:p w:rsidR="00C90F4A" w:rsidRDefault="00B32981">
      <w:pPr>
        <w:pStyle w:val="normal0"/>
        <w:ind w:left="1440" w:firstLine="720"/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Website:  </w:t>
      </w:r>
      <w:hyperlink r:id="rId13">
        <w:r>
          <w:rPr>
            <w:rFonts w:ascii="Century Gothic" w:eastAsia="Century Gothic" w:hAnsi="Century Gothic" w:cs="Century Gothic"/>
            <w:b/>
            <w:color w:val="0563C1"/>
            <w:sz w:val="28"/>
            <w:szCs w:val="28"/>
            <w:u w:val="single"/>
          </w:rPr>
          <w:t>www.oldtownegallery.com</w:t>
        </w:r>
      </w:hyperlink>
      <w:hyperlink r:id="rId14"/>
    </w:p>
    <w:p w:rsidR="00C90F4A" w:rsidRDefault="00B32981">
      <w:pPr>
        <w:pStyle w:val="normal0"/>
      </w:pPr>
      <w:hyperlink r:id="rId15"/>
    </w:p>
    <w:p w:rsidR="00C90F4A" w:rsidRDefault="00B32981">
      <w:pPr>
        <w:pStyle w:val="normal0"/>
      </w:pPr>
      <w:hyperlink r:id="rId16"/>
    </w:p>
    <w:p w:rsidR="00C90F4A" w:rsidRDefault="00B32981">
      <w:pPr>
        <w:pStyle w:val="normal0"/>
      </w:pPr>
      <w:hyperlink r:id="rId17"/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8"/>
          <w:szCs w:val="28"/>
        </w:rPr>
        <w:t>Where:            Old Towne Gallery</w:t>
      </w: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8"/>
          <w:szCs w:val="28"/>
        </w:rPr>
        <w:t>                  </w:t>
      </w:r>
      <w:r>
        <w:rPr>
          <w:rFonts w:ascii="Century Gothic" w:eastAsia="Century Gothic" w:hAnsi="Century Gothic" w:cs="Century Gothic"/>
          <w:b/>
          <w:sz w:val="28"/>
          <w:szCs w:val="28"/>
        </w:rPr>
        <w:t>                                                                                                     </w:t>
      </w: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                          580 Main Street</w:t>
      </w: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    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                                Park City, </w:t>
      </w:r>
      <w:proofErr w:type="gramStart"/>
      <w:r>
        <w:rPr>
          <w:rFonts w:ascii="Century Gothic" w:eastAsia="Century Gothic" w:hAnsi="Century Gothic" w:cs="Century Gothic"/>
          <w:b/>
          <w:sz w:val="28"/>
          <w:szCs w:val="28"/>
        </w:rPr>
        <w:t>Utah  84060</w:t>
      </w:r>
      <w:proofErr w:type="gramEnd"/>
    </w:p>
    <w:p w:rsidR="00C90F4A" w:rsidRDefault="00C90F4A">
      <w:pPr>
        <w:pStyle w:val="normal0"/>
        <w:ind w:left="9360"/>
      </w:pP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RSVP’s are required: 435.655.3910 or </w:t>
      </w:r>
      <w:hyperlink r:id="rId18">
        <w:r>
          <w:rPr>
            <w:rFonts w:ascii="Century Gothic" w:eastAsia="Century Gothic" w:hAnsi="Century Gothic" w:cs="Century Gothic"/>
            <w:b/>
            <w:i/>
            <w:color w:val="0563C1"/>
            <w:sz w:val="24"/>
            <w:szCs w:val="24"/>
            <w:u w:val="single"/>
          </w:rPr>
          <w:t>info@oldtownegallery.com</w:t>
        </w:r>
      </w:hyperlink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</w:t>
      </w:r>
    </w:p>
    <w:p w:rsidR="00C90F4A" w:rsidRDefault="00C90F4A">
      <w:pPr>
        <w:pStyle w:val="normal0"/>
        <w:jc w:val="center"/>
      </w:pPr>
    </w:p>
    <w:p w:rsidR="00C90F4A" w:rsidRDefault="00C90F4A">
      <w:pPr>
        <w:pStyle w:val="normal0"/>
        <w:jc w:val="center"/>
      </w:pP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jc w:val="center"/>
      </w:pPr>
      <w:r>
        <w:rPr>
          <w:b/>
          <w:i/>
          <w:sz w:val="28"/>
          <w:szCs w:val="28"/>
        </w:rPr>
        <w:t>All Art is On Exhibition &amp; Available for Acquisition</w:t>
      </w: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sz w:val="24"/>
          <w:szCs w:val="24"/>
        </w:rPr>
        <w:t xml:space="preserve">Salvador Dali's publisher, Pierre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(1910-2001) and Dali enjoyed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 collaboration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and a friendship that spanned five decades; and produced what art historians have termed "the finest bodies of the Master's Art".  This collection made available by the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Estate is...truly…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 privilege and an opportunity for the collector to own a prominent piece of Dali's legacy.</w:t>
      </w:r>
      <w:proofErr w:type="gramEnd"/>
    </w:p>
    <w:p w:rsidR="00C90F4A" w:rsidRDefault="00C90F4A">
      <w:pPr>
        <w:pStyle w:val="normal0"/>
        <w:jc w:val="both"/>
      </w:pPr>
    </w:p>
    <w:p w:rsidR="00C90F4A" w:rsidRDefault="00B32981">
      <w:pPr>
        <w:pStyle w:val="normal0"/>
        <w:jc w:val="both"/>
      </w:pPr>
      <w:r>
        <w:rPr>
          <w:rFonts w:ascii="Century Gothic" w:eastAsia="Century Gothic" w:hAnsi="Century Gothic" w:cs="Century Gothic"/>
          <w:sz w:val="24"/>
          <w:szCs w:val="24"/>
        </w:rPr>
        <w:t xml:space="preserve">Pierre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Argillet's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body of Dali's etchings, original works and books appear in museums throughout the world, and have enjoyed a home at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the Museum of Surrealism in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Melun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France (Pierre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Argillet's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former home "Chateau Vaux-le-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Penil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" and former museum) as well as in the Dali Museum in St. Petersburg, Florida.  The collection is also housed at the prestigious Los Angeles County Museum of Ar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 (LACMA).  Together,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&amp; Dali created remarkable editions of original prints, lived the life of a committed "Surrealist” and developed images that are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highly-valued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and prized by collectors today.</w:t>
      </w:r>
    </w:p>
    <w:p w:rsidR="00C90F4A" w:rsidRDefault="00C90F4A">
      <w:pPr>
        <w:pStyle w:val="normal0"/>
        <w:jc w:val="both"/>
      </w:pPr>
    </w:p>
    <w:p w:rsidR="00C90F4A" w:rsidRDefault="00C90F4A">
      <w:pPr>
        <w:pStyle w:val="normal0"/>
        <w:jc w:val="both"/>
      </w:pPr>
    </w:p>
    <w:p w:rsidR="00C90F4A" w:rsidRDefault="00B32981">
      <w:pPr>
        <w:pStyle w:val="normal0"/>
        <w:jc w:val="both"/>
      </w:pPr>
      <w:r>
        <w:rPr>
          <w:rFonts w:ascii="Century Gothic" w:eastAsia="Century Gothic" w:hAnsi="Century Gothic" w:cs="Century Gothic"/>
          <w:sz w:val="24"/>
          <w:szCs w:val="24"/>
        </w:rPr>
        <w:t>This exhibition and collection opportunity offers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works from Dali's Suites, including </w:t>
      </w:r>
      <w:proofErr w:type="spell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Mythologie</w:t>
      </w:r>
      <w:proofErr w:type="spellEnd"/>
      <w:r>
        <w:rPr>
          <w:rFonts w:ascii="Century Gothic" w:eastAsia="Century Gothic" w:hAnsi="Century Gothic" w:cs="Century Gothic"/>
          <w:b/>
          <w:i/>
          <w:sz w:val="24"/>
          <w:szCs w:val="24"/>
        </w:rPr>
        <w:t>, Les Hippies, Goethe's Faust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and the incomparable </w:t>
      </w:r>
      <w:proofErr w:type="spell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Poemes</w:t>
      </w:r>
      <w:proofErr w:type="spellEnd"/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Secrets </w:t>
      </w:r>
      <w:proofErr w:type="spell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d'Apollinaire</w:t>
      </w:r>
      <w:proofErr w:type="spellEnd"/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. 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Madame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Argillet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has also graciously included the rare titles, Etchings and Watercolors from 1934 to the late 1960's. </w:t>
      </w:r>
    </w:p>
    <w:p w:rsidR="00C90F4A" w:rsidRDefault="00C90F4A">
      <w:pPr>
        <w:pStyle w:val="normal0"/>
        <w:jc w:val="both"/>
      </w:pPr>
    </w:p>
    <w:p w:rsidR="00C90F4A" w:rsidRDefault="00C90F4A">
      <w:pPr>
        <w:pStyle w:val="normal0"/>
        <w:jc w:val="both"/>
      </w:pPr>
    </w:p>
    <w:p w:rsidR="00C90F4A" w:rsidRDefault="00B32981">
      <w:pPr>
        <w:pStyle w:val="normal0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358775</wp:posOffset>
            </wp:positionH>
            <wp:positionV relativeFrom="paragraph">
              <wp:posOffset>0</wp:posOffset>
            </wp:positionV>
            <wp:extent cx="4670425" cy="3639820"/>
            <wp:effectExtent l="0" t="0" r="0" b="0"/>
            <wp:wrapTopAndBottom distT="0" distB="0"/>
            <wp:docPr id="15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363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0F4A" w:rsidRDefault="00B32981">
      <w:pPr>
        <w:pStyle w:val="normal0"/>
        <w:ind w:left="6480" w:firstLine="720"/>
      </w:pPr>
      <w:proofErr w:type="gramStart"/>
      <w:r>
        <w:rPr>
          <w:b/>
          <w:i/>
          <w:sz w:val="24"/>
          <w:szCs w:val="24"/>
        </w:rPr>
        <w:t>Argu</w:t>
      </w:r>
      <w:r>
        <w:rPr>
          <w:b/>
          <w:i/>
          <w:sz w:val="24"/>
          <w:szCs w:val="24"/>
        </w:rPr>
        <w:t>s</w:t>
      </w:r>
      <w:r>
        <w:rPr>
          <w:b/>
          <w:sz w:val="24"/>
          <w:szCs w:val="24"/>
        </w:rPr>
        <w:t xml:space="preserve">, 1972-1973, </w:t>
      </w:r>
      <w:proofErr w:type="spellStart"/>
      <w:r>
        <w:rPr>
          <w:b/>
          <w:sz w:val="24"/>
          <w:szCs w:val="24"/>
        </w:rPr>
        <w:t>Aubusson</w:t>
      </w:r>
      <w:proofErr w:type="spellEnd"/>
      <w:r>
        <w:rPr>
          <w:b/>
          <w:sz w:val="24"/>
          <w:szCs w:val="24"/>
        </w:rPr>
        <w:t xml:space="preserve"> Tapestry, 249 x 307cm.</w:t>
      </w:r>
      <w:proofErr w:type="gramEnd"/>
    </w:p>
    <w:p w:rsidR="00C90F4A" w:rsidRDefault="00C90F4A">
      <w:pPr>
        <w:pStyle w:val="normal0"/>
        <w:jc w:val="both"/>
      </w:pPr>
    </w:p>
    <w:p w:rsidR="00C90F4A" w:rsidRDefault="00C90F4A">
      <w:pPr>
        <w:pStyle w:val="normal0"/>
        <w:jc w:val="both"/>
      </w:pPr>
    </w:p>
    <w:p w:rsidR="00C90F4A" w:rsidRDefault="00C90F4A">
      <w:pPr>
        <w:pStyle w:val="normal0"/>
        <w:jc w:val="both"/>
      </w:pPr>
    </w:p>
    <w:p w:rsidR="00C90F4A" w:rsidRDefault="00C90F4A">
      <w:pPr>
        <w:pStyle w:val="normal0"/>
        <w:jc w:val="both"/>
      </w:pPr>
    </w:p>
    <w:p w:rsidR="00C90F4A" w:rsidRDefault="00C90F4A">
      <w:pPr>
        <w:pStyle w:val="normal0"/>
        <w:jc w:val="both"/>
      </w:pPr>
    </w:p>
    <w:p w:rsidR="00C90F4A" w:rsidRDefault="00B32981">
      <w:pPr>
        <w:pStyle w:val="normal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-45719</wp:posOffset>
            </wp:positionH>
            <wp:positionV relativeFrom="paragraph">
              <wp:posOffset>116840</wp:posOffset>
            </wp:positionV>
            <wp:extent cx="3850640" cy="2590800"/>
            <wp:effectExtent l="0" t="0" r="0" b="0"/>
            <wp:wrapSquare wrapText="bothSides" distT="0" distB="0" distL="114300" distR="114300"/>
            <wp:docPr id="18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0F4A" w:rsidRDefault="00C90F4A">
      <w:pPr>
        <w:pStyle w:val="normal0"/>
        <w:jc w:val="both"/>
      </w:pPr>
    </w:p>
    <w:p w:rsidR="00C90F4A" w:rsidRDefault="00B32981">
      <w:pPr>
        <w:pStyle w:val="normal0"/>
        <w:jc w:val="both"/>
      </w:pPr>
      <w:r>
        <w:rPr>
          <w:b/>
          <w:sz w:val="24"/>
          <w:szCs w:val="24"/>
        </w:rPr>
        <w:t xml:space="preserve">Image: Christine </w:t>
      </w:r>
      <w:proofErr w:type="spellStart"/>
      <w:r>
        <w:rPr>
          <w:b/>
          <w:sz w:val="24"/>
          <w:szCs w:val="24"/>
        </w:rPr>
        <w:t>Argillet</w:t>
      </w:r>
      <w:proofErr w:type="spellEnd"/>
      <w:r>
        <w:rPr>
          <w:b/>
          <w:sz w:val="24"/>
          <w:szCs w:val="24"/>
        </w:rPr>
        <w:t xml:space="preserve"> and Dali 1970’s</w:t>
      </w:r>
    </w:p>
    <w:p w:rsidR="00C90F4A" w:rsidRDefault="00C90F4A">
      <w:pPr>
        <w:pStyle w:val="normal0"/>
        <w:jc w:val="center"/>
      </w:pPr>
    </w:p>
    <w:p w:rsidR="00C90F4A" w:rsidRDefault="00C90F4A">
      <w:pPr>
        <w:pStyle w:val="normal0"/>
        <w:jc w:val="center"/>
      </w:pPr>
    </w:p>
    <w:p w:rsidR="00C90F4A" w:rsidRDefault="00C90F4A">
      <w:pPr>
        <w:pStyle w:val="normal0"/>
        <w:jc w:val="center"/>
      </w:pPr>
    </w:p>
    <w:p w:rsidR="00C90F4A" w:rsidRDefault="00C90F4A">
      <w:pPr>
        <w:pStyle w:val="normal0"/>
        <w:jc w:val="center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b/>
          <w:sz w:val="24"/>
          <w:szCs w:val="24"/>
        </w:rPr>
        <w:t xml:space="preserve">Salvador Dali:  The </w:t>
      </w:r>
      <w:proofErr w:type="spellStart"/>
      <w:r>
        <w:rPr>
          <w:b/>
          <w:sz w:val="24"/>
          <w:szCs w:val="24"/>
        </w:rPr>
        <w:t>Argillet</w:t>
      </w:r>
      <w:proofErr w:type="spellEnd"/>
      <w:r>
        <w:rPr>
          <w:b/>
          <w:sz w:val="24"/>
          <w:szCs w:val="24"/>
        </w:rPr>
        <w:t xml:space="preserve"> Collection</w:t>
      </w:r>
    </w:p>
    <w:p w:rsidR="00C90F4A" w:rsidRDefault="00B32981">
      <w:pPr>
        <w:pStyle w:val="normal0"/>
      </w:pPr>
      <w:proofErr w:type="gramStart"/>
      <w:r>
        <w:rPr>
          <w:b/>
          <w:sz w:val="24"/>
          <w:szCs w:val="24"/>
        </w:rPr>
        <w:lastRenderedPageBreak/>
        <w:t>A Rare</w:t>
      </w:r>
      <w:proofErr w:type="gramEnd"/>
      <w:r>
        <w:rPr>
          <w:b/>
          <w:sz w:val="24"/>
          <w:szCs w:val="24"/>
        </w:rPr>
        <w:t xml:space="preserve"> &amp; Impassioned Collaboration between Artist and Publisher</w:t>
      </w:r>
    </w:p>
    <w:p w:rsidR="00C90F4A" w:rsidRDefault="00C90F4A">
      <w:pPr>
        <w:pStyle w:val="normal0"/>
        <w:jc w:val="center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jc w:val="center"/>
      </w:pPr>
      <w:r>
        <w:rPr>
          <w:rFonts w:ascii="Century Gothic" w:eastAsia="Century Gothic" w:hAnsi="Century Gothic" w:cs="Century Gothic"/>
          <w:b/>
          <w:sz w:val="32"/>
          <w:szCs w:val="32"/>
        </w:rPr>
        <w:t>It has often been said by those in the art world that: "Salvador Dali was the creative genius</w:t>
      </w:r>
      <w:proofErr w:type="gramStart"/>
      <w:r>
        <w:rPr>
          <w:rFonts w:ascii="Century Gothic" w:eastAsia="Century Gothic" w:hAnsi="Century Gothic" w:cs="Century Gothic"/>
          <w:b/>
          <w:sz w:val="32"/>
          <w:szCs w:val="32"/>
        </w:rPr>
        <w:t>....and</w:t>
      </w:r>
      <w:proofErr w:type="gram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Pierre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Argillet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was the publishing genius"</w:t>
      </w: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sz w:val="24"/>
          <w:szCs w:val="24"/>
        </w:rPr>
        <w:t xml:space="preserve">Madame Christine </w:t>
      </w:r>
      <w:proofErr w:type="spellStart"/>
      <w:r>
        <w:rPr>
          <w:sz w:val="24"/>
          <w:szCs w:val="24"/>
        </w:rPr>
        <w:t>Argillet</w:t>
      </w:r>
      <w:proofErr w:type="spellEnd"/>
      <w:r>
        <w:rPr>
          <w:sz w:val="24"/>
          <w:szCs w:val="24"/>
        </w:rPr>
        <w:t>, Los Angeles, CA - 2016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-49529</wp:posOffset>
            </wp:positionH>
            <wp:positionV relativeFrom="paragraph">
              <wp:posOffset>20955</wp:posOffset>
            </wp:positionV>
            <wp:extent cx="3420110" cy="2264410"/>
            <wp:effectExtent l="0" t="0" r="0" b="0"/>
            <wp:wrapSquare wrapText="bothSides" distT="0" distB="0" distL="114300" distR="114300"/>
            <wp:docPr id="17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264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sz w:val="24"/>
          <w:szCs w:val="24"/>
        </w:rPr>
        <w:t>High-Resolution Artwork (300dpi) Available to Media/Press Upon Request</w:t>
      </w: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jc w:val="center"/>
      </w:pPr>
      <w:r>
        <w:rPr>
          <w:noProof/>
        </w:rPr>
        <w:drawing>
          <wp:inline distT="0" distB="0" distL="0" distR="0">
            <wp:extent cx="3710940" cy="2423160"/>
            <wp:effectExtent l="0" t="0" r="0" b="0"/>
            <wp:docPr id="10" name="image27.jpg" descr="cid:image012.jpg@01D285EA.EFAF72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id:image012.jpg@01D285EA.EFAF72E0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423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b/>
          <w:sz w:val="24"/>
          <w:szCs w:val="24"/>
        </w:rPr>
        <w:t>MEDIA INTERVIEWS are coordinated by:</w:t>
      </w:r>
    </w:p>
    <w:p w:rsidR="00C90F4A" w:rsidRDefault="00B32981">
      <w:pPr>
        <w:pStyle w:val="normal0"/>
      </w:pPr>
      <w:r>
        <w:rPr>
          <w:sz w:val="24"/>
          <w:szCs w:val="24"/>
        </w:rPr>
        <w:t xml:space="preserve">Allison </w:t>
      </w:r>
      <w:proofErr w:type="spellStart"/>
      <w:r>
        <w:rPr>
          <w:sz w:val="24"/>
          <w:szCs w:val="24"/>
        </w:rPr>
        <w:t>Zucker</w:t>
      </w:r>
      <w:proofErr w:type="spellEnd"/>
      <w:r>
        <w:rPr>
          <w:sz w:val="24"/>
          <w:szCs w:val="24"/>
        </w:rPr>
        <w:t xml:space="preserve">-Perelman, Relevant Communications                                          </w:t>
      </w:r>
    </w:p>
    <w:p w:rsidR="00C90F4A" w:rsidRDefault="00B32981">
      <w:pPr>
        <w:pStyle w:val="normal0"/>
      </w:pPr>
      <w:r>
        <w:rPr>
          <w:sz w:val="24"/>
          <w:szCs w:val="24"/>
        </w:rPr>
        <w:t xml:space="preserve">561-715-9525 or </w:t>
      </w:r>
      <w:hyperlink r:id="rId23">
        <w:r>
          <w:rPr>
            <w:rFonts w:ascii="Century Gothic" w:eastAsia="Century Gothic" w:hAnsi="Century Gothic" w:cs="Century Gothic"/>
            <w:color w:val="0563C1"/>
            <w:sz w:val="24"/>
            <w:szCs w:val="24"/>
            <w:u w:val="single"/>
          </w:rPr>
          <w:t>allison@relevantcommunications.net</w:t>
        </w:r>
      </w:hyperlink>
      <w:r>
        <w:rPr>
          <w:sz w:val="24"/>
          <w:szCs w:val="24"/>
        </w:rPr>
        <w:t xml:space="preserve"> </w:t>
      </w:r>
    </w:p>
    <w:p w:rsidR="00C90F4A" w:rsidRDefault="00C90F4A">
      <w:pPr>
        <w:pStyle w:val="normal0"/>
        <w:spacing w:before="280" w:after="280"/>
      </w:pPr>
    </w:p>
    <w:p w:rsidR="00C90F4A" w:rsidRDefault="00B32981">
      <w:pPr>
        <w:pStyle w:val="normal0"/>
        <w:spacing w:after="280"/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Additional Copy Points, High Resolution Photography, B-Roll and Archived Digital Stills Available Upon request @ </w:t>
      </w:r>
      <w:hyperlink r:id="rId24">
        <w:r>
          <w:rPr>
            <w:rFonts w:ascii="Century Gothic" w:eastAsia="Century Gothic" w:hAnsi="Century Gothic" w:cs="Century Gothic"/>
            <w:color w:val="0563C1"/>
            <w:sz w:val="24"/>
            <w:szCs w:val="24"/>
            <w:u w:val="single"/>
          </w:rPr>
          <w:t>allison@relevantcommunications.net</w:t>
        </w:r>
      </w:hyperlink>
    </w:p>
    <w:p w:rsidR="00C90F4A" w:rsidRDefault="00B32981">
      <w:pPr>
        <w:pStyle w:val="normal0"/>
        <w:spacing w:after="280"/>
      </w:pPr>
      <w:hyperlink r:id="rId25"/>
    </w:p>
    <w:p w:rsidR="00C90F4A" w:rsidRDefault="00B32981">
      <w:pPr>
        <w:pStyle w:val="normal0"/>
        <w:spacing w:after="280"/>
      </w:pPr>
      <w:r>
        <w:rPr>
          <w:noProof/>
        </w:rPr>
        <w:lastRenderedPageBreak/>
        <w:drawing>
          <wp:inline distT="0" distB="0" distL="0" distR="0">
            <wp:extent cx="3749040" cy="3802380"/>
            <wp:effectExtent l="0" t="0" r="0" b="0"/>
            <wp:docPr id="9" name="image26.jpg" descr="cid:image013.jpg@01D285EA.EFAF72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cid:image013.jpg@01D285EA.EFAF72E0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802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4"/>
          <w:szCs w:val="24"/>
        </w:rPr>
        <w:t>   THE ARTIST AND MADAME ARGILLET   1972</w:t>
      </w:r>
    </w:p>
    <w:p w:rsidR="00C90F4A" w:rsidRDefault="00B32981">
      <w:pPr>
        <w:pStyle w:val="normal0"/>
        <w:spacing w:after="280"/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.</w:t>
      </w:r>
      <w:r>
        <w:rPr>
          <w:noProof/>
        </w:rPr>
        <w:drawing>
          <wp:inline distT="0" distB="0" distL="0" distR="0">
            <wp:extent cx="4488180" cy="3360420"/>
            <wp:effectExtent l="0" t="0" r="0" b="0"/>
            <wp:docPr id="11" name="image28.jpg" descr="cid:image021.jpg@01D285EA.EFAF72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cid:image021.jpg@01D285EA.EFAF72E0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3360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0F4A" w:rsidRDefault="00C90F4A">
      <w:pPr>
        <w:pStyle w:val="normal0"/>
        <w:spacing w:after="280"/>
      </w:pPr>
    </w:p>
    <w:p w:rsidR="00C90F4A" w:rsidRDefault="00B32981">
      <w:pPr>
        <w:pStyle w:val="normal0"/>
      </w:pPr>
      <w:r>
        <w:rPr>
          <w:b/>
          <w:sz w:val="24"/>
          <w:szCs w:val="24"/>
        </w:rPr>
        <w:lastRenderedPageBreak/>
        <w:t>MEDIA INTERVIEWS are coordinated by:</w:t>
      </w:r>
    </w:p>
    <w:p w:rsidR="00C90F4A" w:rsidRDefault="00B32981">
      <w:pPr>
        <w:pStyle w:val="normal0"/>
      </w:pPr>
      <w:r>
        <w:rPr>
          <w:sz w:val="24"/>
          <w:szCs w:val="24"/>
        </w:rPr>
        <w:t xml:space="preserve">Allison </w:t>
      </w:r>
      <w:proofErr w:type="spellStart"/>
      <w:r>
        <w:rPr>
          <w:sz w:val="24"/>
          <w:szCs w:val="24"/>
        </w:rPr>
        <w:t>Zucker</w:t>
      </w:r>
      <w:proofErr w:type="spellEnd"/>
      <w:r>
        <w:rPr>
          <w:sz w:val="24"/>
          <w:szCs w:val="24"/>
        </w:rPr>
        <w:t>-Perelman, Relevant Communications                            </w:t>
      </w:r>
      <w:r>
        <w:rPr>
          <w:sz w:val="24"/>
          <w:szCs w:val="24"/>
        </w:rPr>
        <w:t xml:space="preserve">              </w:t>
      </w:r>
    </w:p>
    <w:p w:rsidR="00C90F4A" w:rsidRDefault="00B32981">
      <w:pPr>
        <w:pStyle w:val="normal0"/>
      </w:pPr>
      <w:r>
        <w:rPr>
          <w:sz w:val="24"/>
          <w:szCs w:val="24"/>
        </w:rPr>
        <w:t xml:space="preserve">561-715-9525 or </w:t>
      </w:r>
      <w:hyperlink r:id="rId28">
        <w:r>
          <w:rPr>
            <w:rFonts w:ascii="Century Gothic" w:eastAsia="Century Gothic" w:hAnsi="Century Gothic" w:cs="Century Gothic"/>
            <w:color w:val="0563C1"/>
            <w:sz w:val="24"/>
            <w:szCs w:val="24"/>
            <w:u w:val="single"/>
          </w:rPr>
          <w:t>allison@relevantcommunications.net</w:t>
        </w:r>
      </w:hyperlink>
      <w:hyperlink r:id="rId29"/>
    </w:p>
    <w:p w:rsidR="00C90F4A" w:rsidRDefault="00B32981">
      <w:pPr>
        <w:pStyle w:val="normal0"/>
        <w:keepNext/>
        <w:spacing w:before="1"/>
        <w:ind w:right="313"/>
      </w:pPr>
      <w:hyperlink r:id="rId30"/>
    </w:p>
    <w:p w:rsidR="00C90F4A" w:rsidRDefault="00B32981">
      <w:pPr>
        <w:pStyle w:val="normal0"/>
        <w:keepNext/>
        <w:spacing w:before="1"/>
        <w:ind w:right="313"/>
      </w:pPr>
      <w:hyperlink r:id="rId31"/>
    </w:p>
    <w:p w:rsidR="00C90F4A" w:rsidRDefault="00B32981">
      <w:pPr>
        <w:pStyle w:val="normal0"/>
        <w:keepNext/>
        <w:spacing w:before="1"/>
        <w:ind w:right="313"/>
      </w:pPr>
      <w:r>
        <w:rPr>
          <w:b/>
        </w:rPr>
        <w:t xml:space="preserve">                                                            </w:t>
      </w:r>
    </w:p>
    <w:p w:rsidR="00C90F4A" w:rsidRDefault="00B32981">
      <w:pPr>
        <w:pStyle w:val="normal0"/>
        <w:keepNext/>
        <w:spacing w:before="1"/>
        <w:ind w:right="313"/>
      </w:pPr>
      <w:r>
        <w:rPr>
          <w:rFonts w:ascii="Century Gothic" w:eastAsia="Century Gothic" w:hAnsi="Century Gothic" w:cs="Century Gothic"/>
          <w:b/>
          <w:color w:val="2E74B5"/>
          <w:sz w:val="56"/>
          <w:szCs w:val="56"/>
        </w:rPr>
        <w:t>SELECTED IMAGES</w:t>
      </w: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spacing w:before="1"/>
        <w:jc w:val="center"/>
      </w:pPr>
      <w:r>
        <w:rPr>
          <w:noProof/>
        </w:rPr>
        <w:drawing>
          <wp:anchor distT="0" distB="0" distL="0" distR="0" simplePos="0" relativeHeight="251661312" behindDoc="0" locked="0" layoutInCell="0" hidden="0" allowOverlap="1">
            <wp:simplePos x="0" y="0"/>
            <wp:positionH relativeFrom="margin">
              <wp:posOffset>3229610</wp:posOffset>
            </wp:positionH>
            <wp:positionV relativeFrom="paragraph">
              <wp:posOffset>0</wp:posOffset>
            </wp:positionV>
            <wp:extent cx="3628390" cy="4302760"/>
            <wp:effectExtent l="0" t="0" r="0" b="0"/>
            <wp:wrapTopAndBottom distT="0" distB="0"/>
            <wp:docPr id="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302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0F4A" w:rsidRDefault="00B32981">
      <w:pPr>
        <w:pStyle w:val="normal0"/>
        <w:spacing w:before="79"/>
        <w:ind w:left="797" w:right="1341"/>
        <w:jc w:val="center"/>
      </w:pPr>
      <w:r>
        <w:rPr>
          <w:rFonts w:ascii="Century Gothic" w:eastAsia="Century Gothic" w:hAnsi="Century Gothic" w:cs="Century Gothic"/>
          <w:b/>
          <w:sz w:val="21"/>
          <w:szCs w:val="21"/>
        </w:rPr>
        <w:t>Tapestries</w:t>
      </w: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spacing w:before="160"/>
        <w:ind w:left="2659" w:right="3206" w:firstLine="3"/>
        <w:jc w:val="center"/>
      </w:pPr>
      <w:r>
        <w:rPr>
          <w:rFonts w:ascii="Century Gothic" w:eastAsia="Century Gothic" w:hAnsi="Century Gothic" w:cs="Century Gothic"/>
          <w:i/>
          <w:sz w:val="21"/>
          <w:szCs w:val="21"/>
        </w:rPr>
        <w:t>Flower Woman with Soft Piano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1972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Handwoven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Aubusson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 xml:space="preserve"> Tapestry, </w:t>
      </w: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>160 x</w:t>
      </w:r>
      <w:proofErr w:type="gramEnd"/>
      <w:r>
        <w:rPr>
          <w:rFonts w:ascii="Century Gothic" w:eastAsia="Century Gothic" w:hAnsi="Century Gothic" w:cs="Century Gothic"/>
          <w:sz w:val="21"/>
          <w:szCs w:val="21"/>
        </w:rPr>
        <w:t xml:space="preserve"> 127cm Edition size – 6.</w:t>
      </w:r>
    </w:p>
    <w:p w:rsidR="00C90F4A" w:rsidRDefault="00C90F4A">
      <w:pPr>
        <w:pStyle w:val="normal0"/>
        <w:spacing w:before="160"/>
        <w:ind w:left="2659" w:right="3206" w:firstLine="3"/>
        <w:jc w:val="center"/>
      </w:pPr>
    </w:p>
    <w:p w:rsidR="00C90F4A" w:rsidRDefault="00C90F4A">
      <w:pPr>
        <w:pStyle w:val="normal0"/>
        <w:spacing w:before="160"/>
        <w:ind w:left="2659" w:right="3206" w:firstLine="3"/>
        <w:jc w:val="center"/>
      </w:pPr>
    </w:p>
    <w:p w:rsidR="00C90F4A" w:rsidRDefault="00B32981">
      <w:pPr>
        <w:pStyle w:val="normal0"/>
        <w:keepNext/>
        <w:spacing w:before="480"/>
        <w:ind w:left="1378" w:right="2563"/>
        <w:jc w:val="center"/>
      </w:pPr>
      <w:r>
        <w:rPr>
          <w:b/>
          <w:color w:val="2E74B5"/>
          <w:sz w:val="28"/>
          <w:szCs w:val="28"/>
        </w:rPr>
        <w:lastRenderedPageBreak/>
        <w:t>Porcelain Plates</w:t>
      </w:r>
    </w:p>
    <w:p w:rsidR="00C90F4A" w:rsidRDefault="00B32981">
      <w:pPr>
        <w:pStyle w:val="normal0"/>
        <w:spacing w:before="160"/>
        <w:ind w:left="1379" w:right="2563"/>
        <w:jc w:val="center"/>
      </w:pPr>
      <w:r>
        <w:rPr>
          <w:i/>
          <w:sz w:val="21"/>
          <w:szCs w:val="21"/>
        </w:rPr>
        <w:t xml:space="preserve">Gretchen </w:t>
      </w:r>
      <w:r>
        <w:rPr>
          <w:sz w:val="21"/>
          <w:szCs w:val="21"/>
        </w:rPr>
        <w:t>(Marguerite)</w:t>
      </w:r>
    </w:p>
    <w:p w:rsidR="00C90F4A" w:rsidRDefault="00B32981">
      <w:pPr>
        <w:pStyle w:val="normal0"/>
        <w:spacing w:before="13" w:line="252" w:lineRule="auto"/>
        <w:ind w:left="1380" w:right="2563"/>
        <w:jc w:val="center"/>
      </w:pPr>
      <w:r>
        <w:rPr>
          <w:rFonts w:ascii="Arial" w:eastAsia="Arial" w:hAnsi="Arial" w:cs="Arial"/>
          <w:sz w:val="21"/>
          <w:szCs w:val="21"/>
        </w:rPr>
        <w:t>Porcelain with Gold Leaf, 25.5cm diameter, Edition of 2000 Includes Atelier's stamp: Raynaud, In Limoges, France.</w:t>
      </w:r>
    </w:p>
    <w:p w:rsidR="00C90F4A" w:rsidRDefault="00B32981">
      <w:pPr>
        <w:pStyle w:val="normal0"/>
        <w:keepNext/>
        <w:spacing w:before="480"/>
        <w:ind w:left="1378" w:right="2563"/>
        <w:jc w:val="center"/>
      </w:pPr>
      <w:r>
        <w:rPr>
          <w:b/>
          <w:color w:val="2E74B5"/>
          <w:sz w:val="28"/>
          <w:szCs w:val="28"/>
        </w:rPr>
        <w:t>Porcelain Plates</w:t>
      </w:r>
    </w:p>
    <w:p w:rsidR="00C90F4A" w:rsidRDefault="00B32981">
      <w:pPr>
        <w:pStyle w:val="normal0"/>
        <w:spacing w:before="160"/>
        <w:ind w:left="1379" w:right="2563"/>
        <w:jc w:val="center"/>
      </w:pPr>
      <w:r>
        <w:rPr>
          <w:i/>
          <w:sz w:val="21"/>
          <w:szCs w:val="21"/>
        </w:rPr>
        <w:t xml:space="preserve">Gretchen </w:t>
      </w:r>
      <w:r>
        <w:rPr>
          <w:sz w:val="21"/>
          <w:szCs w:val="21"/>
        </w:rPr>
        <w:t>(Marguerite)</w:t>
      </w:r>
    </w:p>
    <w:p w:rsidR="00C90F4A" w:rsidRDefault="00B32981">
      <w:pPr>
        <w:pStyle w:val="normal0"/>
        <w:spacing w:before="13" w:line="252" w:lineRule="auto"/>
        <w:ind w:left="1380" w:right="2563"/>
        <w:jc w:val="center"/>
      </w:pPr>
      <w:r>
        <w:rPr>
          <w:rFonts w:ascii="Arial" w:eastAsia="Arial" w:hAnsi="Arial" w:cs="Arial"/>
          <w:sz w:val="21"/>
          <w:szCs w:val="21"/>
        </w:rPr>
        <w:t>Porcelain with Gold Leaf, 25.5cm diameter, Edition of 2000 Inclu</w:t>
      </w:r>
      <w:r>
        <w:rPr>
          <w:rFonts w:ascii="Arial" w:eastAsia="Arial" w:hAnsi="Arial" w:cs="Arial"/>
          <w:sz w:val="21"/>
          <w:szCs w:val="21"/>
        </w:rPr>
        <w:t>des Atelier's stamp: Raynaud, In Limoges, France.</w:t>
      </w:r>
    </w:p>
    <w:p w:rsidR="00C90F4A" w:rsidRDefault="00B32981">
      <w:pPr>
        <w:pStyle w:val="normal0"/>
      </w:pPr>
      <w:r>
        <w:br w:type="page"/>
      </w:r>
    </w:p>
    <w:p w:rsidR="00C90F4A" w:rsidRDefault="00B32981">
      <w:pPr>
        <w:pStyle w:val="normal0"/>
        <w:spacing w:before="7"/>
        <w:jc w:val="center"/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0" hidden="0" allowOverlap="1">
            <wp:simplePos x="0" y="0"/>
            <wp:positionH relativeFrom="margin">
              <wp:posOffset>3595370</wp:posOffset>
            </wp:positionH>
            <wp:positionV relativeFrom="paragraph">
              <wp:posOffset>815339</wp:posOffset>
            </wp:positionV>
            <wp:extent cx="2447290" cy="2447290"/>
            <wp:effectExtent l="0" t="0" r="0" b="0"/>
            <wp:wrapTopAndBottom distT="0" distB="0"/>
            <wp:docPr id="8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447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0" hidden="0" allowOverlap="1">
            <wp:simplePos x="0" y="0"/>
            <wp:positionH relativeFrom="margin">
              <wp:posOffset>295910</wp:posOffset>
            </wp:positionH>
            <wp:positionV relativeFrom="paragraph">
              <wp:posOffset>771525</wp:posOffset>
            </wp:positionV>
            <wp:extent cx="2464435" cy="2464435"/>
            <wp:effectExtent l="0" t="0" r="0" b="0"/>
            <wp:wrapTopAndBottom distT="0" distB="0"/>
            <wp:docPr id="5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46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0F4A" w:rsidRDefault="00C90F4A">
      <w:pPr>
        <w:pStyle w:val="normal0"/>
        <w:spacing w:before="13" w:line="252" w:lineRule="auto"/>
        <w:ind w:left="1380" w:right="2563"/>
        <w:jc w:val="center"/>
      </w:pPr>
    </w:p>
    <w:p w:rsidR="00C90F4A" w:rsidRDefault="00C90F4A">
      <w:pPr>
        <w:pStyle w:val="normal0"/>
        <w:spacing w:before="13" w:line="252" w:lineRule="auto"/>
        <w:ind w:left="1380" w:right="2563"/>
        <w:jc w:val="center"/>
      </w:pPr>
    </w:p>
    <w:p w:rsidR="00C90F4A" w:rsidRDefault="00C90F4A">
      <w:pPr>
        <w:pStyle w:val="normal0"/>
        <w:jc w:val="center"/>
      </w:pPr>
    </w:p>
    <w:p w:rsidR="00C90F4A" w:rsidRDefault="00B32981">
      <w:pPr>
        <w:pStyle w:val="normal0"/>
        <w:keepNext/>
        <w:spacing w:before="132"/>
        <w:ind w:left="1378" w:right="2563"/>
        <w:jc w:val="center"/>
      </w:pPr>
      <w:r>
        <w:rPr>
          <w:b/>
          <w:color w:val="2E74B5"/>
          <w:sz w:val="28"/>
          <w:szCs w:val="28"/>
        </w:rPr>
        <w:t>Original Etchings</w:t>
      </w:r>
      <w:r>
        <w:rPr>
          <w:noProof/>
        </w:rPr>
        <w:drawing>
          <wp:anchor distT="0" distB="0" distL="0" distR="0" simplePos="0" relativeHeight="251664384" behindDoc="0" locked="0" layoutInCell="0" hidden="0" allowOverlap="1">
            <wp:simplePos x="0" y="0"/>
            <wp:positionH relativeFrom="margin">
              <wp:posOffset>2815590</wp:posOffset>
            </wp:positionH>
            <wp:positionV relativeFrom="paragraph">
              <wp:posOffset>-64776983</wp:posOffset>
            </wp:positionV>
            <wp:extent cx="5582920" cy="3764280"/>
            <wp:effectExtent l="0" t="0" r="0" b="0"/>
            <wp:wrapTopAndBottom distT="0" distB="0"/>
            <wp:docPr id="6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376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0F4A" w:rsidRDefault="00C90F4A">
      <w:pPr>
        <w:pStyle w:val="normal0"/>
        <w:spacing w:before="11"/>
        <w:jc w:val="center"/>
      </w:pPr>
    </w:p>
    <w:p w:rsidR="00C90F4A" w:rsidRDefault="00B32981">
      <w:pPr>
        <w:pStyle w:val="normal0"/>
        <w:ind w:left="1380" w:right="2562"/>
        <w:jc w:val="center"/>
      </w:pPr>
      <w:r>
        <w:rPr>
          <w:i/>
          <w:sz w:val="21"/>
          <w:szCs w:val="21"/>
        </w:rPr>
        <w:t xml:space="preserve">Bullfight with Parrots, </w:t>
      </w:r>
      <w:r>
        <w:rPr>
          <w:sz w:val="21"/>
          <w:szCs w:val="21"/>
        </w:rPr>
        <w:t>1967</w:t>
      </w:r>
    </w:p>
    <w:p w:rsidR="00C90F4A" w:rsidRDefault="00B32981">
      <w:pPr>
        <w:pStyle w:val="normal0"/>
        <w:spacing w:before="13"/>
        <w:ind w:left="620" w:right="1806"/>
        <w:jc w:val="center"/>
      </w:pPr>
      <w:proofErr w:type="spellStart"/>
      <w:r>
        <w:rPr>
          <w:rFonts w:ascii="Arial" w:eastAsia="Arial" w:hAnsi="Arial" w:cs="Arial"/>
          <w:sz w:val="21"/>
          <w:szCs w:val="21"/>
        </w:rPr>
        <w:t>Heliogravure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reworked in </w:t>
      </w:r>
      <w:proofErr w:type="spellStart"/>
      <w:r>
        <w:rPr>
          <w:rFonts w:ascii="Arial" w:eastAsia="Arial" w:hAnsi="Arial" w:cs="Arial"/>
          <w:sz w:val="21"/>
          <w:szCs w:val="21"/>
        </w:rPr>
        <w:t>drypoint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and hand-</w:t>
      </w:r>
      <w:proofErr w:type="spellStart"/>
      <w:r>
        <w:rPr>
          <w:rFonts w:ascii="Arial" w:eastAsia="Arial" w:hAnsi="Arial" w:cs="Arial"/>
          <w:sz w:val="21"/>
          <w:szCs w:val="21"/>
        </w:rPr>
        <w:t>coloured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on paper, 51 x 66cm Editions I-C on Japanese paper, 1-150 on Arches paper.</w:t>
      </w:r>
    </w:p>
    <w:p w:rsidR="00C90F4A" w:rsidRDefault="00B32981">
      <w:pPr>
        <w:pStyle w:val="normal0"/>
      </w:pPr>
      <w:r>
        <w:br w:type="page"/>
      </w:r>
    </w:p>
    <w:p w:rsidR="00C90F4A" w:rsidRDefault="00C90F4A">
      <w:pPr>
        <w:pStyle w:val="normal0"/>
        <w:jc w:val="center"/>
      </w:pPr>
    </w:p>
    <w:p w:rsidR="00C90F4A" w:rsidRDefault="00C90F4A">
      <w:pPr>
        <w:pStyle w:val="normal0"/>
        <w:spacing w:before="3"/>
        <w:jc w:val="center"/>
      </w:pPr>
    </w:p>
    <w:p w:rsidR="00C90F4A" w:rsidRDefault="00B32981">
      <w:pPr>
        <w:pStyle w:val="normal0"/>
        <w:ind w:left="357"/>
        <w:jc w:val="center"/>
      </w:pPr>
      <w:r>
        <w:rPr>
          <w:noProof/>
        </w:rPr>
        <w:drawing>
          <wp:inline distT="0" distB="0" distL="0" distR="0">
            <wp:extent cx="5478780" cy="6217920"/>
            <wp:effectExtent l="0" t="0" r="0" b="0"/>
            <wp:docPr id="12" name="image29.jpg" descr="cid:image030.jpg@01D285EA.EFAF72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 descr="cid:image030.jpg@01D285EA.EFAF72E0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6217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0F4A" w:rsidRDefault="00C90F4A">
      <w:pPr>
        <w:pStyle w:val="normal0"/>
        <w:spacing w:before="1"/>
        <w:jc w:val="center"/>
      </w:pPr>
    </w:p>
    <w:p w:rsidR="00C90F4A" w:rsidRDefault="00B32981">
      <w:pPr>
        <w:pStyle w:val="normal0"/>
        <w:spacing w:before="78"/>
        <w:ind w:left="1380" w:right="2562"/>
        <w:jc w:val="center"/>
      </w:pPr>
      <w:r>
        <w:rPr>
          <w:i/>
          <w:sz w:val="21"/>
          <w:szCs w:val="21"/>
        </w:rPr>
        <w:t>Blue Horses</w:t>
      </w:r>
      <w:r>
        <w:rPr>
          <w:sz w:val="21"/>
          <w:szCs w:val="21"/>
        </w:rPr>
        <w:t>, 1966</w:t>
      </w:r>
    </w:p>
    <w:p w:rsidR="00C90F4A" w:rsidRDefault="00B32981">
      <w:pPr>
        <w:pStyle w:val="normal0"/>
        <w:spacing w:before="13" w:line="252" w:lineRule="auto"/>
        <w:ind w:left="1518" w:right="2559" w:firstLine="623"/>
        <w:jc w:val="center"/>
      </w:pPr>
      <w:proofErr w:type="spellStart"/>
      <w:r>
        <w:rPr>
          <w:rFonts w:ascii="Arial" w:eastAsia="Arial" w:hAnsi="Arial" w:cs="Arial"/>
          <w:sz w:val="21"/>
          <w:szCs w:val="21"/>
        </w:rPr>
        <w:t>Drypoint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etching, hand-</w:t>
      </w:r>
      <w:proofErr w:type="spellStart"/>
      <w:r>
        <w:rPr>
          <w:rFonts w:ascii="Arial" w:eastAsia="Arial" w:hAnsi="Arial" w:cs="Arial"/>
          <w:sz w:val="21"/>
          <w:szCs w:val="21"/>
        </w:rPr>
        <w:t>coloured</w:t>
      </w:r>
      <w:proofErr w:type="spellEnd"/>
      <w:r>
        <w:rPr>
          <w:rFonts w:ascii="Arial" w:eastAsia="Arial" w:hAnsi="Arial" w:cs="Arial"/>
          <w:sz w:val="21"/>
          <w:szCs w:val="21"/>
        </w:rPr>
        <w:t>, 66 x 51cm Editions I-C on Japanese paper, 1-150 on Arches paper.</w:t>
      </w:r>
    </w:p>
    <w:p w:rsidR="00C90F4A" w:rsidRDefault="00B32981">
      <w:pPr>
        <w:pStyle w:val="normal0"/>
      </w:pPr>
      <w:r>
        <w:br w:type="page"/>
      </w:r>
    </w:p>
    <w:p w:rsidR="00C90F4A" w:rsidRDefault="00C90F4A">
      <w:pPr>
        <w:pStyle w:val="normal0"/>
        <w:spacing w:before="7"/>
        <w:jc w:val="center"/>
      </w:pPr>
    </w:p>
    <w:p w:rsidR="00C90F4A" w:rsidRDefault="00B32981">
      <w:pPr>
        <w:pStyle w:val="normal0"/>
        <w:ind w:left="643"/>
        <w:jc w:val="center"/>
      </w:pPr>
      <w:r>
        <w:rPr>
          <w:noProof/>
        </w:rPr>
        <w:drawing>
          <wp:inline distT="0" distB="0" distL="0" distR="0">
            <wp:extent cx="5257800" cy="6934200"/>
            <wp:effectExtent l="0" t="0" r="0" b="0"/>
            <wp:docPr id="13" name="image30.jpg" descr="cid:image031.jpg@01D285EA.EFAF72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 descr="cid:image031.jpg@01D285EA.EFAF72E0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93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0F4A" w:rsidRDefault="00C90F4A">
      <w:pPr>
        <w:pStyle w:val="normal0"/>
        <w:spacing w:before="9"/>
        <w:jc w:val="center"/>
      </w:pPr>
    </w:p>
    <w:p w:rsidR="00C90F4A" w:rsidRDefault="00B32981">
      <w:pPr>
        <w:pStyle w:val="normal0"/>
        <w:spacing w:before="78"/>
        <w:ind w:left="1380" w:right="2562"/>
        <w:jc w:val="center"/>
      </w:pPr>
      <w:r>
        <w:rPr>
          <w:i/>
          <w:sz w:val="21"/>
          <w:szCs w:val="21"/>
        </w:rPr>
        <w:t xml:space="preserve">The Drawers, </w:t>
      </w:r>
      <w:r>
        <w:rPr>
          <w:sz w:val="21"/>
          <w:szCs w:val="21"/>
        </w:rPr>
        <w:t>1967</w:t>
      </w:r>
    </w:p>
    <w:p w:rsidR="00C90F4A" w:rsidRDefault="00B32981">
      <w:pPr>
        <w:pStyle w:val="normal0"/>
        <w:spacing w:before="13" w:line="252" w:lineRule="auto"/>
        <w:ind w:left="1912" w:right="3098"/>
        <w:jc w:val="center"/>
      </w:pPr>
      <w:r>
        <w:rPr>
          <w:rFonts w:ascii="Arial" w:eastAsia="Arial" w:hAnsi="Arial" w:cs="Arial"/>
          <w:sz w:val="21"/>
          <w:szCs w:val="21"/>
        </w:rPr>
        <w:t xml:space="preserve">         </w:t>
      </w:r>
      <w:proofErr w:type="spellStart"/>
      <w:r>
        <w:rPr>
          <w:rFonts w:ascii="Arial" w:eastAsia="Arial" w:hAnsi="Arial" w:cs="Arial"/>
          <w:sz w:val="21"/>
          <w:szCs w:val="21"/>
        </w:rPr>
        <w:t>Drypoint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etching on Japanese paper, 38 x 29cm Edition size – 145.</w:t>
      </w:r>
    </w:p>
    <w:p w:rsidR="00C90F4A" w:rsidRDefault="00B32981">
      <w:pPr>
        <w:pStyle w:val="normal0"/>
      </w:pPr>
      <w:r>
        <w:br w:type="page"/>
      </w:r>
    </w:p>
    <w:p w:rsidR="00C90F4A" w:rsidRDefault="00C90F4A">
      <w:pPr>
        <w:pStyle w:val="normal0"/>
        <w:spacing w:before="7"/>
        <w:jc w:val="center"/>
      </w:pPr>
    </w:p>
    <w:p w:rsidR="00C90F4A" w:rsidRDefault="00B32981">
      <w:pPr>
        <w:pStyle w:val="normal0"/>
        <w:ind w:left="207"/>
        <w:jc w:val="center"/>
      </w:pPr>
      <w:r>
        <w:rPr>
          <w:noProof/>
        </w:rPr>
        <w:drawing>
          <wp:inline distT="0" distB="0" distL="0" distR="0">
            <wp:extent cx="5867400" cy="4747260"/>
            <wp:effectExtent l="0" t="0" r="0" b="0"/>
            <wp:docPr id="14" name="image31.jpg" descr="cid:image032.jpg@01D285EA.EFAF72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 descr="cid:image032.jpg@01D285EA.EFAF72E0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747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0F4A" w:rsidRDefault="00C90F4A">
      <w:pPr>
        <w:pStyle w:val="normal0"/>
        <w:spacing w:before="5"/>
        <w:jc w:val="center"/>
      </w:pPr>
    </w:p>
    <w:p w:rsidR="00C90F4A" w:rsidRDefault="00B32981">
      <w:pPr>
        <w:pStyle w:val="normal0"/>
        <w:spacing w:before="78" w:line="252" w:lineRule="auto"/>
        <w:ind w:left="2441" w:right="3450" w:firstLine="622"/>
        <w:jc w:val="center"/>
      </w:pPr>
      <w:r>
        <w:rPr>
          <w:i/>
          <w:sz w:val="21"/>
          <w:szCs w:val="21"/>
        </w:rPr>
        <w:t xml:space="preserve">Place Furstenberg, </w:t>
      </w:r>
      <w:r>
        <w:rPr>
          <w:sz w:val="21"/>
          <w:szCs w:val="21"/>
        </w:rPr>
        <w:t xml:space="preserve">1971 </w:t>
      </w:r>
      <w:proofErr w:type="spellStart"/>
      <w:r>
        <w:rPr>
          <w:sz w:val="21"/>
          <w:szCs w:val="21"/>
        </w:rPr>
        <w:t>Drypoint</w:t>
      </w:r>
      <w:proofErr w:type="spellEnd"/>
      <w:r>
        <w:rPr>
          <w:sz w:val="21"/>
          <w:szCs w:val="21"/>
        </w:rPr>
        <w:t xml:space="preserve"> etching on paper, </w:t>
      </w:r>
      <w:proofErr w:type="gramStart"/>
      <w:r>
        <w:rPr>
          <w:sz w:val="21"/>
          <w:szCs w:val="21"/>
        </w:rPr>
        <w:t>51</w:t>
      </w:r>
      <w:proofErr w:type="gramEnd"/>
      <w:r>
        <w:rPr>
          <w:sz w:val="21"/>
          <w:szCs w:val="21"/>
        </w:rPr>
        <w:t xml:space="preserve"> x 66cm</w:t>
      </w:r>
    </w:p>
    <w:p w:rsidR="00C90F4A" w:rsidRDefault="00B32981">
      <w:pPr>
        <w:pStyle w:val="normal0"/>
        <w:spacing w:before="1"/>
        <w:ind w:left="1518" w:right="2559"/>
        <w:jc w:val="center"/>
      </w:pPr>
      <w:r>
        <w:rPr>
          <w:rFonts w:ascii="Arial" w:eastAsia="Arial" w:hAnsi="Arial" w:cs="Arial"/>
          <w:sz w:val="21"/>
          <w:szCs w:val="21"/>
        </w:rPr>
        <w:t xml:space="preserve">           </w:t>
      </w:r>
      <w:proofErr w:type="gramStart"/>
      <w:r>
        <w:rPr>
          <w:rFonts w:ascii="Arial" w:eastAsia="Arial" w:hAnsi="Arial" w:cs="Arial"/>
          <w:sz w:val="21"/>
          <w:szCs w:val="21"/>
        </w:rPr>
        <w:t>Editions I-C on Japanese paper, 1-150 on Arches paper.</w:t>
      </w:r>
      <w:proofErr w:type="gramEnd"/>
    </w:p>
    <w:p w:rsidR="00C90F4A" w:rsidRDefault="00C90F4A">
      <w:pPr>
        <w:pStyle w:val="normal0"/>
        <w:spacing w:before="1"/>
        <w:ind w:right="2559"/>
        <w:jc w:val="center"/>
      </w:pPr>
    </w:p>
    <w:p w:rsidR="00C90F4A" w:rsidRDefault="00B32981">
      <w:pPr>
        <w:pStyle w:val="normal0"/>
        <w:spacing w:before="1"/>
        <w:ind w:left="1518" w:right="2559"/>
        <w:jc w:val="center"/>
      </w:pPr>
      <w:r>
        <w:rPr>
          <w:rFonts w:ascii="Century Gothic" w:eastAsia="Century Gothic" w:hAnsi="Century Gothic" w:cs="Century Gothic"/>
          <w:b/>
          <w:sz w:val="40"/>
          <w:szCs w:val="40"/>
          <w:u w:val="single"/>
        </w:rPr>
        <w:t>About Old Towne Gallery</w:t>
      </w:r>
    </w:p>
    <w:p w:rsidR="00C90F4A" w:rsidRDefault="00B32981">
      <w:pPr>
        <w:pStyle w:val="normal0"/>
        <w:spacing w:before="100" w:after="100"/>
      </w:pPr>
      <w:r>
        <w:rPr>
          <w:rFonts w:ascii="Century Gothic" w:eastAsia="Century Gothic" w:hAnsi="Century Gothic" w:cs="Century Gothic"/>
          <w:b/>
          <w:sz w:val="24"/>
          <w:szCs w:val="24"/>
        </w:rPr>
        <w:t>With a unique vision, and a sterling reputation for bringing world-class artwork to its established Collectors, patrons and new clients, Old Towne Gallery is recognized as a premier fine art gallery and has established itself as an integral part of the Nor</w:t>
      </w:r>
      <w:r>
        <w:rPr>
          <w:rFonts w:ascii="Century Gothic" w:eastAsia="Century Gothic" w:hAnsi="Century Gothic" w:cs="Century Gothic"/>
          <w:b/>
          <w:sz w:val="24"/>
          <w:szCs w:val="24"/>
        </w:rPr>
        <w:t>thwestern art scene.  Old Towne Gallery has utilized their relationships developed with painters, sculptors and dealers across the world, thus bringing the highest quality fine art to Collectors.</w:t>
      </w:r>
    </w:p>
    <w:p w:rsidR="00C90F4A" w:rsidRDefault="00B32981">
      <w:pPr>
        <w:pStyle w:val="normal0"/>
        <w:spacing w:before="100" w:after="100"/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The gallery specializes in the work of the Masters, as well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as today's most recognizable artists; both established and emerging, creating a gallery that is known for the highest level of trust and confidence in its offerings.  </w:t>
      </w:r>
    </w:p>
    <w:p w:rsidR="00C90F4A" w:rsidRDefault="00B32981">
      <w:pPr>
        <w:pStyle w:val="normal0"/>
        <w:spacing w:before="100" w:after="100"/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 xml:space="preserve">Old Towne’s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gallerists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have curated their works both nationally and abroad, resulting in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a collection of art that is quite extensive and thus are Park City’s premier source for building quality collections each and every day.</w:t>
      </w:r>
    </w:p>
    <w:p w:rsidR="00C90F4A" w:rsidRDefault="00C90F4A">
      <w:pPr>
        <w:pStyle w:val="normal0"/>
        <w:spacing w:before="100" w:after="100"/>
      </w:pPr>
    </w:p>
    <w:p w:rsidR="00C90F4A" w:rsidRDefault="00B32981">
      <w:pPr>
        <w:pStyle w:val="normal0"/>
      </w:pPr>
      <w:r>
        <w:rPr>
          <w:noProof/>
        </w:rPr>
        <w:drawing>
          <wp:inline distT="0" distB="0" distL="0" distR="0">
            <wp:extent cx="6850380" cy="2019300"/>
            <wp:effectExtent l="0" t="0" r="0" b="0"/>
            <wp:docPr id="16" name="image33.jpg" descr="blo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 descr="blog2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C90F4A">
      <w:pPr>
        <w:pStyle w:val="normal0"/>
      </w:pPr>
    </w:p>
    <w:p w:rsidR="00C90F4A" w:rsidRDefault="00B32981">
      <w:pPr>
        <w:pStyle w:val="normal0"/>
        <w:ind w:left="2160"/>
      </w:pPr>
      <w:r>
        <w:rPr>
          <w:rFonts w:ascii="Century Gothic" w:eastAsia="Century Gothic" w:hAnsi="Century Gothic" w:cs="Century Gothic"/>
          <w:b/>
          <w:sz w:val="24"/>
          <w:szCs w:val="24"/>
        </w:rPr>
        <w:t>                                                                                                              C</w:t>
      </w:r>
      <w:r>
        <w:rPr>
          <w:rFonts w:ascii="Century Gothic" w:eastAsia="Century Gothic" w:hAnsi="Century Gothic" w:cs="Century Gothic"/>
          <w:b/>
          <w:sz w:val="24"/>
          <w:szCs w:val="24"/>
        </w:rPr>
        <w:t>OMPLIMENTARY TO THE PUBLIC</w:t>
      </w:r>
    </w:p>
    <w:p w:rsidR="00C90F4A" w:rsidRDefault="00C90F4A">
      <w:pPr>
        <w:pStyle w:val="normal0"/>
        <w:ind w:left="720" w:firstLine="720"/>
        <w:jc w:val="center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>All artwork is on exhibition and available for acquisition.</w:t>
      </w: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4"/>
          <w:szCs w:val="24"/>
        </w:rPr>
        <w:t>MEDIA INTERVIEWS are coordinated by:</w:t>
      </w: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Allison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Zucker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-Perelman, Relevant Communications,</w:t>
      </w: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561.715.9525   </w:t>
      </w:r>
      <w:r>
        <w:rPr>
          <w:rFonts w:ascii="Century Gothic" w:eastAsia="Century Gothic" w:hAnsi="Century Gothic" w:cs="Century Gothic"/>
          <w:b/>
          <w:color w:val="0563C1"/>
          <w:sz w:val="24"/>
          <w:szCs w:val="24"/>
          <w:u w:val="single"/>
        </w:rPr>
        <w:t>allison@relevantcommunications.net</w:t>
      </w:r>
    </w:p>
    <w:p w:rsidR="00C90F4A" w:rsidRDefault="00C90F4A">
      <w:pPr>
        <w:pStyle w:val="normal0"/>
      </w:pPr>
    </w:p>
    <w:p w:rsidR="00C90F4A" w:rsidRDefault="00B32981">
      <w:pPr>
        <w:pStyle w:val="normal0"/>
      </w:pPr>
      <w:r>
        <w:rPr>
          <w:rFonts w:ascii="Century Gothic" w:eastAsia="Century Gothic" w:hAnsi="Century Gothic" w:cs="Century Gothic"/>
          <w:b/>
          <w:sz w:val="24"/>
          <w:szCs w:val="24"/>
        </w:rPr>
        <w:t>A full biography, b-roll, vid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eo clips and 300 dpi photography are available upon request @ </w:t>
      </w:r>
      <w:r>
        <w:rPr>
          <w:rFonts w:ascii="Century Gothic" w:eastAsia="Century Gothic" w:hAnsi="Century Gothic" w:cs="Century Gothic"/>
          <w:b/>
          <w:color w:val="0563C1"/>
          <w:sz w:val="24"/>
          <w:szCs w:val="24"/>
          <w:u w:val="single"/>
        </w:rPr>
        <w:t>allison@relevantcommunications.net</w:t>
      </w:r>
    </w:p>
    <w:p w:rsidR="00C90F4A" w:rsidRDefault="00C90F4A">
      <w:pPr>
        <w:pStyle w:val="normal0"/>
      </w:pPr>
    </w:p>
    <w:sectPr w:rsidR="00C90F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0F4A"/>
    <w:rsid w:val="00B32981"/>
    <w:rsid w:val="00C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jpg"/><Relationship Id="rId21" Type="http://schemas.openxmlformats.org/officeDocument/2006/relationships/image" Target="media/image7.jpg"/><Relationship Id="rId22" Type="http://schemas.openxmlformats.org/officeDocument/2006/relationships/image" Target="media/image8.jpg"/><Relationship Id="rId23" Type="http://schemas.openxmlformats.org/officeDocument/2006/relationships/hyperlink" Target="mailto:allison@relevantcommunications.net" TargetMode="External"/><Relationship Id="rId24" Type="http://schemas.openxmlformats.org/officeDocument/2006/relationships/hyperlink" Target="mailto:allison@relevantcommunications.net" TargetMode="External"/><Relationship Id="rId25" Type="http://schemas.openxmlformats.org/officeDocument/2006/relationships/hyperlink" Target="mailto:allison@relevantcommunications.net" TargetMode="External"/><Relationship Id="rId26" Type="http://schemas.openxmlformats.org/officeDocument/2006/relationships/image" Target="media/image9.jpg"/><Relationship Id="rId27" Type="http://schemas.openxmlformats.org/officeDocument/2006/relationships/image" Target="media/image10.jpg"/><Relationship Id="rId28" Type="http://schemas.openxmlformats.org/officeDocument/2006/relationships/hyperlink" Target="mailto:allison@relevantcommunications.net" TargetMode="External"/><Relationship Id="rId29" Type="http://schemas.openxmlformats.org/officeDocument/2006/relationships/hyperlink" Target="mailto:allison@relevantcommunications.ne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lison@relevantcommunications.net" TargetMode="External"/><Relationship Id="rId30" Type="http://schemas.openxmlformats.org/officeDocument/2006/relationships/hyperlink" Target="mailto:allison@relevantcommunications.net" TargetMode="External"/><Relationship Id="rId31" Type="http://schemas.openxmlformats.org/officeDocument/2006/relationships/hyperlink" Target="mailto:allison@relevantcommunications.net" TargetMode="External"/><Relationship Id="rId32" Type="http://schemas.openxmlformats.org/officeDocument/2006/relationships/image" Target="media/image11.jpg"/><Relationship Id="rId9" Type="http://schemas.openxmlformats.org/officeDocument/2006/relationships/image" Target="media/image4.jpg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33" Type="http://schemas.openxmlformats.org/officeDocument/2006/relationships/image" Target="media/image12.jpg"/><Relationship Id="rId34" Type="http://schemas.openxmlformats.org/officeDocument/2006/relationships/image" Target="media/image13.jpg"/><Relationship Id="rId35" Type="http://schemas.openxmlformats.org/officeDocument/2006/relationships/image" Target="media/image14.jpg"/><Relationship Id="rId36" Type="http://schemas.openxmlformats.org/officeDocument/2006/relationships/image" Target="media/image15.jpg"/><Relationship Id="rId10" Type="http://schemas.openxmlformats.org/officeDocument/2006/relationships/hyperlink" Target="http://oldtownegallery.com/" TargetMode="External"/><Relationship Id="rId11" Type="http://schemas.openxmlformats.org/officeDocument/2006/relationships/hyperlink" Target="http://oldtownegallery.com/" TargetMode="External"/><Relationship Id="rId12" Type="http://schemas.openxmlformats.org/officeDocument/2006/relationships/hyperlink" Target="http://oldtownegallery.com/" TargetMode="External"/><Relationship Id="rId13" Type="http://schemas.openxmlformats.org/officeDocument/2006/relationships/hyperlink" Target="http://www.oldtownegallery.com" TargetMode="External"/><Relationship Id="rId14" Type="http://schemas.openxmlformats.org/officeDocument/2006/relationships/hyperlink" Target="http://www.oldtownegallery.com" TargetMode="External"/><Relationship Id="rId15" Type="http://schemas.openxmlformats.org/officeDocument/2006/relationships/hyperlink" Target="http://www.oldtownegallery.com" TargetMode="External"/><Relationship Id="rId16" Type="http://schemas.openxmlformats.org/officeDocument/2006/relationships/hyperlink" Target="http://www.oldtownegallery.com" TargetMode="External"/><Relationship Id="rId17" Type="http://schemas.openxmlformats.org/officeDocument/2006/relationships/hyperlink" Target="http://www.oldtownegallery.com" TargetMode="External"/><Relationship Id="rId18" Type="http://schemas.openxmlformats.org/officeDocument/2006/relationships/hyperlink" Target="mailto:info@oldtownegallery.com" TargetMode="External"/><Relationship Id="rId19" Type="http://schemas.openxmlformats.org/officeDocument/2006/relationships/image" Target="media/image5.jpg"/><Relationship Id="rId37" Type="http://schemas.openxmlformats.org/officeDocument/2006/relationships/image" Target="media/image16.jpg"/><Relationship Id="rId38" Type="http://schemas.openxmlformats.org/officeDocument/2006/relationships/image" Target="media/image17.jpg"/><Relationship Id="rId39" Type="http://schemas.openxmlformats.org/officeDocument/2006/relationships/image" Target="media/image18.jp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1253</Words>
  <Characters>7148</Characters>
  <Application>Microsoft Macintosh Word</Application>
  <DocSecurity>0</DocSecurity>
  <Lines>59</Lines>
  <Paragraphs>16</Paragraphs>
  <ScaleCrop>false</ScaleCrop>
  <Company>RooSites Web Development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Roos</cp:lastModifiedBy>
  <cp:revision>2</cp:revision>
  <dcterms:created xsi:type="dcterms:W3CDTF">2017-02-14T18:44:00Z</dcterms:created>
  <dcterms:modified xsi:type="dcterms:W3CDTF">2017-02-14T18:44:00Z</dcterms:modified>
</cp:coreProperties>
</file>